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38D62" w14:textId="0990BBDC" w:rsidR="00E164AB" w:rsidRPr="006E3046" w:rsidRDefault="002518F4" w:rsidP="00DF737F">
      <w:pPr>
        <w:spacing w:after="0" w:line="240" w:lineRule="auto"/>
        <w:jc w:val="center"/>
        <w:rPr>
          <w:rFonts w:ascii="Times New Roman" w:hAnsi="Times New Roman"/>
          <w:b/>
          <w:sz w:val="28"/>
        </w:rPr>
      </w:pPr>
      <w:r w:rsidRPr="006E3046">
        <w:rPr>
          <w:rFonts w:ascii="Times New Roman" w:hAnsi="Times New Roman"/>
          <w:b/>
          <w:sz w:val="28"/>
        </w:rPr>
        <w:t>Отчет</w:t>
      </w:r>
    </w:p>
    <w:p w14:paraId="3E83D89F" w14:textId="037558A7" w:rsidR="00E164AB" w:rsidRPr="006E3046" w:rsidRDefault="002518F4">
      <w:pPr>
        <w:spacing w:after="0" w:line="240" w:lineRule="auto"/>
        <w:ind w:firstLine="709"/>
        <w:jc w:val="center"/>
        <w:rPr>
          <w:rFonts w:ascii="Times New Roman" w:hAnsi="Times New Roman"/>
          <w:b/>
          <w:sz w:val="28"/>
        </w:rPr>
      </w:pPr>
      <w:r w:rsidRPr="006E3046">
        <w:rPr>
          <w:rFonts w:ascii="Times New Roman" w:hAnsi="Times New Roman"/>
          <w:b/>
          <w:sz w:val="28"/>
        </w:rPr>
        <w:t xml:space="preserve">Главы Администрации Звениговского муниципального района </w:t>
      </w:r>
      <w:r w:rsidR="00FC6208" w:rsidRPr="006E3046">
        <w:rPr>
          <w:rFonts w:ascii="Times New Roman" w:hAnsi="Times New Roman"/>
          <w:b/>
          <w:sz w:val="28"/>
        </w:rPr>
        <w:t>Петрова Сергея Владимировича</w:t>
      </w:r>
      <w:r w:rsidR="00A32AA3" w:rsidRPr="006E3046">
        <w:rPr>
          <w:rFonts w:ascii="Times New Roman" w:hAnsi="Times New Roman"/>
          <w:b/>
          <w:sz w:val="28"/>
        </w:rPr>
        <w:t xml:space="preserve"> о</w:t>
      </w:r>
      <w:r w:rsidRPr="006E3046">
        <w:rPr>
          <w:rFonts w:ascii="Times New Roman" w:hAnsi="Times New Roman"/>
          <w:b/>
          <w:sz w:val="28"/>
        </w:rPr>
        <w:t xml:space="preserve"> результатах своей деятельности и о деятельности Администрации Звениговского муниципального </w:t>
      </w:r>
      <w:r w:rsidR="00A32AA3" w:rsidRPr="006E3046">
        <w:rPr>
          <w:rFonts w:ascii="Times New Roman" w:hAnsi="Times New Roman"/>
          <w:b/>
          <w:sz w:val="28"/>
        </w:rPr>
        <w:t>района за</w:t>
      </w:r>
      <w:r w:rsidRPr="006E3046">
        <w:rPr>
          <w:rFonts w:ascii="Times New Roman" w:hAnsi="Times New Roman"/>
          <w:b/>
          <w:sz w:val="28"/>
        </w:rPr>
        <w:t xml:space="preserve"> 202</w:t>
      </w:r>
      <w:r w:rsidR="00FC6208" w:rsidRPr="006E3046">
        <w:rPr>
          <w:rFonts w:ascii="Times New Roman" w:hAnsi="Times New Roman"/>
          <w:b/>
          <w:sz w:val="28"/>
        </w:rPr>
        <w:t>3</w:t>
      </w:r>
      <w:r w:rsidRPr="006E3046">
        <w:rPr>
          <w:rFonts w:ascii="Times New Roman" w:hAnsi="Times New Roman"/>
          <w:b/>
          <w:sz w:val="28"/>
        </w:rPr>
        <w:t xml:space="preserve"> год и задачах на 202</w:t>
      </w:r>
      <w:r w:rsidR="00FC6208" w:rsidRPr="006E3046">
        <w:rPr>
          <w:rFonts w:ascii="Times New Roman" w:hAnsi="Times New Roman"/>
          <w:b/>
          <w:sz w:val="28"/>
        </w:rPr>
        <w:t>4</w:t>
      </w:r>
      <w:r w:rsidR="008B3D68" w:rsidRPr="006E3046">
        <w:rPr>
          <w:rFonts w:ascii="Times New Roman" w:hAnsi="Times New Roman"/>
          <w:b/>
          <w:sz w:val="28"/>
        </w:rPr>
        <w:t xml:space="preserve"> </w:t>
      </w:r>
      <w:r w:rsidRPr="006E3046">
        <w:rPr>
          <w:rFonts w:ascii="Times New Roman" w:hAnsi="Times New Roman"/>
          <w:b/>
          <w:sz w:val="28"/>
        </w:rPr>
        <w:t xml:space="preserve"> год</w:t>
      </w:r>
    </w:p>
    <w:p w14:paraId="631A1484" w14:textId="77777777" w:rsidR="00E164AB" w:rsidRPr="006E3046" w:rsidRDefault="00E164AB">
      <w:pPr>
        <w:spacing w:after="0" w:line="240" w:lineRule="auto"/>
        <w:ind w:firstLine="709"/>
        <w:jc w:val="center"/>
        <w:rPr>
          <w:rFonts w:ascii="Times New Roman" w:hAnsi="Times New Roman"/>
          <w:sz w:val="28"/>
        </w:rPr>
      </w:pPr>
    </w:p>
    <w:p w14:paraId="7A91F41A" w14:textId="77777777" w:rsidR="00E164AB" w:rsidRPr="006E3046" w:rsidRDefault="002518F4">
      <w:pPr>
        <w:spacing w:after="0" w:line="240" w:lineRule="auto"/>
        <w:ind w:firstLine="709"/>
        <w:jc w:val="center"/>
        <w:rPr>
          <w:rFonts w:ascii="Times New Roman" w:hAnsi="Times New Roman"/>
          <w:sz w:val="28"/>
        </w:rPr>
      </w:pPr>
      <w:r w:rsidRPr="006E3046">
        <w:rPr>
          <w:rFonts w:ascii="Times New Roman" w:hAnsi="Times New Roman"/>
          <w:sz w:val="28"/>
        </w:rPr>
        <w:t>Уважаемые депутаты, главы администраций поселений, руководители предприятий и организаций, представители общественности, приглашенные!</w:t>
      </w:r>
    </w:p>
    <w:p w14:paraId="4C4E75B7" w14:textId="77777777" w:rsidR="00E164AB" w:rsidRPr="006E3046" w:rsidRDefault="00E164AB">
      <w:pPr>
        <w:spacing w:after="0" w:line="240" w:lineRule="auto"/>
        <w:jc w:val="both"/>
        <w:rPr>
          <w:rFonts w:ascii="Times New Roman" w:hAnsi="Times New Roman"/>
          <w:b/>
          <w:sz w:val="28"/>
        </w:rPr>
      </w:pPr>
    </w:p>
    <w:p w14:paraId="1834B732" w14:textId="719D6E8A" w:rsidR="00FC6208" w:rsidRPr="006E3046" w:rsidRDefault="00D65FD0" w:rsidP="00047EE3">
      <w:pPr>
        <w:spacing w:after="0" w:line="240" w:lineRule="auto"/>
        <w:ind w:firstLine="708"/>
        <w:jc w:val="both"/>
        <w:rPr>
          <w:rFonts w:ascii="Times New Roman" w:hAnsi="Times New Roman"/>
          <w:sz w:val="28"/>
        </w:rPr>
      </w:pPr>
      <w:r w:rsidRPr="006E3046">
        <w:rPr>
          <w:rFonts w:ascii="Times New Roman" w:hAnsi="Times New Roman"/>
          <w:sz w:val="28"/>
        </w:rPr>
        <w:t xml:space="preserve">Уважаемые депутаты, жители нашего </w:t>
      </w:r>
      <w:r w:rsidR="00DA4CAD">
        <w:rPr>
          <w:rFonts w:ascii="Times New Roman" w:hAnsi="Times New Roman"/>
          <w:sz w:val="28"/>
        </w:rPr>
        <w:t>района</w:t>
      </w:r>
      <w:r w:rsidRPr="006E3046">
        <w:rPr>
          <w:rFonts w:ascii="Times New Roman" w:hAnsi="Times New Roman"/>
          <w:sz w:val="28"/>
        </w:rPr>
        <w:t xml:space="preserve"> и гости</w:t>
      </w:r>
      <w:r w:rsidR="00DA4CAD">
        <w:rPr>
          <w:rFonts w:ascii="Times New Roman" w:hAnsi="Times New Roman"/>
          <w:sz w:val="28"/>
        </w:rPr>
        <w:t>! Я</w:t>
      </w:r>
      <w:r w:rsidRPr="006E3046">
        <w:rPr>
          <w:rFonts w:ascii="Times New Roman" w:hAnsi="Times New Roman"/>
          <w:sz w:val="28"/>
        </w:rPr>
        <w:t xml:space="preserve"> рад представить вам отчет о моей работе на посту главы администрации за 2023 год. Это был год, полный вызовов и возможностей, и я хочу поделиться с вами нашими успехами и достижениями, а также обсудить планы на будущее. </w:t>
      </w:r>
    </w:p>
    <w:p w14:paraId="0DADC47A" w14:textId="62402F20" w:rsidR="00583643" w:rsidRPr="006E3046" w:rsidRDefault="00E11E56" w:rsidP="00583643">
      <w:pPr>
        <w:spacing w:after="0" w:line="240" w:lineRule="auto"/>
        <w:ind w:firstLine="708"/>
        <w:jc w:val="both"/>
        <w:rPr>
          <w:rFonts w:ascii="Times New Roman" w:hAnsi="Times New Roman"/>
          <w:sz w:val="28"/>
        </w:rPr>
      </w:pPr>
      <w:r w:rsidRPr="006E3046">
        <w:rPr>
          <w:rFonts w:ascii="Times New Roman" w:hAnsi="Times New Roman"/>
          <w:sz w:val="28"/>
        </w:rPr>
        <w:t>Проблемы и перспективы органов местного самоуправления России сегодня волнуют всех без исключения. И это объяснимо: повседневная жизнь каждого из нас зависит от эффективности работы «родного» муниципалитета в гораздо большей степени, чем от всех органов федеральной и  региональной власти вместе взятых.</w:t>
      </w:r>
      <w:r w:rsidR="00FC6208" w:rsidRPr="006E3046">
        <w:rPr>
          <w:rFonts w:ascii="Times New Roman" w:hAnsi="Times New Roman"/>
          <w:sz w:val="28"/>
        </w:rPr>
        <w:t xml:space="preserve"> </w:t>
      </w:r>
      <w:r w:rsidR="00583643" w:rsidRPr="006E3046">
        <w:rPr>
          <w:rFonts w:ascii="Times New Roman" w:hAnsi="Times New Roman"/>
          <w:sz w:val="28"/>
        </w:rPr>
        <w:t xml:space="preserve">Приоритетным в работе органов местного самоуправления </w:t>
      </w:r>
      <w:r w:rsidR="00FC6208" w:rsidRPr="006E3046">
        <w:rPr>
          <w:rFonts w:ascii="Times New Roman" w:hAnsi="Times New Roman"/>
          <w:sz w:val="28"/>
        </w:rPr>
        <w:t xml:space="preserve">остается  </w:t>
      </w:r>
      <w:r w:rsidR="00583643" w:rsidRPr="006E3046">
        <w:rPr>
          <w:rFonts w:ascii="Times New Roman" w:hAnsi="Times New Roman"/>
          <w:sz w:val="28"/>
        </w:rPr>
        <w:t xml:space="preserve"> ведение открытого диалога с жителями района. Ежегодные отчеты о деятельности позволяют нам с Вами провести оценку достигнутого и наметить перспективы дальнейшего развития района.</w:t>
      </w:r>
    </w:p>
    <w:p w14:paraId="534B624A" w14:textId="77777777" w:rsidR="00324572" w:rsidRDefault="00FC6208" w:rsidP="00EB4D7A">
      <w:pPr>
        <w:pStyle w:val="a6"/>
        <w:shd w:val="clear" w:color="auto" w:fill="FFFFFF"/>
        <w:ind w:firstLine="709"/>
        <w:jc w:val="both"/>
        <w:rPr>
          <w:sz w:val="28"/>
        </w:rPr>
      </w:pPr>
      <w:r w:rsidRPr="006E3046">
        <w:rPr>
          <w:sz w:val="28"/>
        </w:rPr>
        <w:t>Уже почти два года, как мы живем в новых реалиях. П</w:t>
      </w:r>
      <w:r w:rsidR="00583643" w:rsidRPr="006E3046">
        <w:rPr>
          <w:sz w:val="28"/>
        </w:rPr>
        <w:t xml:space="preserve">родолжается специальная военная операция, которая стала определяющим вектором для принятия многих решений, как на уровне страны, так и в нашем Звениговском районе. Сегодня оказывается всесторонняя поддержка нашим защитникам и их семьям, работает горячая линия для семей мобилизованных, проводятся акции взаимной поддержки. С момента начала специальной военной операции жителями района на регулярной основе </w:t>
      </w:r>
      <w:r w:rsidR="00EB4D7A">
        <w:rPr>
          <w:sz w:val="28"/>
          <w:szCs w:val="28"/>
        </w:rPr>
        <w:t xml:space="preserve">идет </w:t>
      </w:r>
      <w:r w:rsidR="00C457CD" w:rsidRPr="006E3046">
        <w:rPr>
          <w:sz w:val="28"/>
          <w:szCs w:val="28"/>
        </w:rPr>
        <w:t>сбор помощи</w:t>
      </w:r>
      <w:r w:rsidR="00EB4D7A">
        <w:rPr>
          <w:sz w:val="28"/>
          <w:szCs w:val="28"/>
        </w:rPr>
        <w:t xml:space="preserve"> нашим ребятам. </w:t>
      </w:r>
      <w:r w:rsidR="00C457CD" w:rsidRPr="006E3046">
        <w:rPr>
          <w:sz w:val="28"/>
          <w:szCs w:val="28"/>
        </w:rPr>
        <w:t>В формировании посылок и гуманитарной помощи принимают участие жители района, предприниматели, организации.</w:t>
      </w:r>
      <w:r w:rsidR="008B3D68" w:rsidRPr="006E3046">
        <w:rPr>
          <w:sz w:val="28"/>
          <w:szCs w:val="28"/>
        </w:rPr>
        <w:t xml:space="preserve"> </w:t>
      </w:r>
      <w:r w:rsidR="00C457CD" w:rsidRPr="006E3046">
        <w:rPr>
          <w:sz w:val="28"/>
          <w:szCs w:val="28"/>
        </w:rPr>
        <w:t xml:space="preserve">Также оказывается адресная помощь по обращениям участников специальной военной операции. </w:t>
      </w:r>
      <w:r w:rsidR="00E045D8" w:rsidRPr="006E3046">
        <w:rPr>
          <w:sz w:val="28"/>
        </w:rPr>
        <w:t xml:space="preserve">За счет средств республиканского и районного бюджетов приобретены новогодние подарки детям военнослужащих. </w:t>
      </w:r>
      <w:r w:rsidR="00EB4D7A">
        <w:rPr>
          <w:sz w:val="28"/>
        </w:rPr>
        <w:t>Район п</w:t>
      </w:r>
      <w:r w:rsidR="00E045D8" w:rsidRPr="006E3046">
        <w:rPr>
          <w:sz w:val="28"/>
        </w:rPr>
        <w:t>родолж</w:t>
      </w:r>
      <w:r w:rsidR="00EB4D7A">
        <w:rPr>
          <w:sz w:val="28"/>
        </w:rPr>
        <w:t xml:space="preserve">ает оказывать </w:t>
      </w:r>
      <w:r w:rsidR="00E045D8" w:rsidRPr="006E3046">
        <w:rPr>
          <w:sz w:val="28"/>
        </w:rPr>
        <w:t>поддержк</w:t>
      </w:r>
      <w:r w:rsidR="00EB4D7A">
        <w:rPr>
          <w:sz w:val="28"/>
        </w:rPr>
        <w:t>у</w:t>
      </w:r>
      <w:r w:rsidR="00E045D8" w:rsidRPr="006E3046">
        <w:rPr>
          <w:sz w:val="28"/>
        </w:rPr>
        <w:t xml:space="preserve"> сем</w:t>
      </w:r>
      <w:r w:rsidR="00EB4D7A">
        <w:rPr>
          <w:sz w:val="28"/>
        </w:rPr>
        <w:t>ьям</w:t>
      </w:r>
      <w:r w:rsidR="00E045D8" w:rsidRPr="006E3046">
        <w:rPr>
          <w:sz w:val="28"/>
        </w:rPr>
        <w:t xml:space="preserve"> мобилизованных граждан: освобождение от родительской платы в детских садах, бесплатное питание детей, посещающих школы (5-11 классы), направление во внеочередном порядке детей в муниципальные образовательные организации, реализующие программы дошкольного образования. </w:t>
      </w:r>
    </w:p>
    <w:p w14:paraId="50224A2E" w14:textId="0004CD7A" w:rsidR="00583643" w:rsidRPr="006E3046" w:rsidRDefault="00E045D8" w:rsidP="00EB4D7A">
      <w:pPr>
        <w:pStyle w:val="a6"/>
        <w:shd w:val="clear" w:color="auto" w:fill="FFFFFF"/>
        <w:ind w:firstLine="709"/>
        <w:jc w:val="both"/>
        <w:rPr>
          <w:sz w:val="28"/>
        </w:rPr>
      </w:pPr>
      <w:r w:rsidRPr="006E3046">
        <w:rPr>
          <w:sz w:val="28"/>
        </w:rPr>
        <w:lastRenderedPageBreak/>
        <w:t>Вклад каждого из нас в оказание поддержки военнослужащих и их семей очень важен в сложное для нашей страны время. Только наши совместные усилия, наша сплоченность помогают в достижении целей СВО.</w:t>
      </w:r>
    </w:p>
    <w:p w14:paraId="56469781" w14:textId="7A6FDF6E" w:rsidR="00ED7A93" w:rsidRPr="006E3046" w:rsidRDefault="008B3D68">
      <w:pPr>
        <w:spacing w:after="0" w:line="240" w:lineRule="auto"/>
        <w:ind w:firstLine="708"/>
        <w:jc w:val="both"/>
        <w:rPr>
          <w:rFonts w:ascii="Times New Roman" w:hAnsi="Times New Roman"/>
          <w:sz w:val="28"/>
        </w:rPr>
      </w:pPr>
      <w:r w:rsidRPr="006E3046">
        <w:rPr>
          <w:rFonts w:ascii="Times New Roman" w:hAnsi="Times New Roman"/>
          <w:sz w:val="28"/>
        </w:rPr>
        <w:t>Обеспечение устойчивого и комплексного развития как Звениговского района, так и входящих в его состав городских и сельских поселений требует установления четких целей и приоритетов социально-экономической политики и определения системных механизмов для их реализации. Нам, всем сидящим здесь, важно понимать, что решение вопросов местного значения без учета системных и взаимосвязанных управленческих подходов может привести к дисбалансам в развитии различных сфер деятельности и, как следствие, негативно скажется на уровне и качестве жизни населения района в целом.</w:t>
      </w:r>
    </w:p>
    <w:p w14:paraId="644DD99C" w14:textId="77777777" w:rsidR="008B3D68" w:rsidRPr="006E3046" w:rsidRDefault="008B3D68">
      <w:pPr>
        <w:spacing w:after="0" w:line="240" w:lineRule="auto"/>
        <w:ind w:firstLine="708"/>
        <w:jc w:val="both"/>
        <w:rPr>
          <w:rFonts w:ascii="Times New Roman" w:hAnsi="Times New Roman"/>
          <w:sz w:val="28"/>
        </w:rPr>
      </w:pPr>
    </w:p>
    <w:p w14:paraId="305A9E17" w14:textId="19DB51A6" w:rsidR="00E164AB" w:rsidRPr="006E3046" w:rsidRDefault="002518F4">
      <w:pPr>
        <w:spacing w:after="0" w:line="240" w:lineRule="auto"/>
        <w:ind w:firstLine="708"/>
        <w:jc w:val="both"/>
        <w:rPr>
          <w:rFonts w:ascii="Times New Roman" w:hAnsi="Times New Roman"/>
          <w:sz w:val="28"/>
        </w:rPr>
      </w:pPr>
      <w:r w:rsidRPr="006E3046">
        <w:rPr>
          <w:rFonts w:ascii="Times New Roman" w:hAnsi="Times New Roman"/>
          <w:sz w:val="28"/>
        </w:rPr>
        <w:t>Главным инструментом проведения</w:t>
      </w:r>
      <w:r w:rsidR="00ED7A93" w:rsidRPr="006E3046">
        <w:rPr>
          <w:rFonts w:ascii="Times New Roman" w:hAnsi="Times New Roman"/>
          <w:sz w:val="28"/>
        </w:rPr>
        <w:t xml:space="preserve"> всей</w:t>
      </w:r>
      <w:r w:rsidRPr="006E3046">
        <w:rPr>
          <w:rFonts w:ascii="Times New Roman" w:hAnsi="Times New Roman"/>
          <w:sz w:val="28"/>
        </w:rPr>
        <w:t xml:space="preserve"> социальной, финансовой и инвестиционной политики на территории Звениговского муниципального района </w:t>
      </w:r>
      <w:r w:rsidR="00D9153D" w:rsidRPr="006E3046">
        <w:rPr>
          <w:rFonts w:ascii="Times New Roman" w:hAnsi="Times New Roman"/>
          <w:sz w:val="28"/>
        </w:rPr>
        <w:t>остается</w:t>
      </w:r>
      <w:r w:rsidRPr="006E3046">
        <w:rPr>
          <w:rFonts w:ascii="Times New Roman" w:hAnsi="Times New Roman"/>
          <w:sz w:val="28"/>
        </w:rPr>
        <w:t xml:space="preserve"> консолидированный бюджет района.</w:t>
      </w:r>
    </w:p>
    <w:p w14:paraId="1F6FB305" w14:textId="0ED52194" w:rsidR="00E164AB" w:rsidRPr="006E3046" w:rsidRDefault="002518F4">
      <w:pPr>
        <w:spacing w:after="0" w:line="240" w:lineRule="auto"/>
        <w:ind w:firstLine="708"/>
        <w:jc w:val="both"/>
        <w:rPr>
          <w:rFonts w:ascii="Times New Roman" w:hAnsi="Times New Roman"/>
          <w:sz w:val="28"/>
        </w:rPr>
      </w:pPr>
      <w:r w:rsidRPr="006E3046">
        <w:rPr>
          <w:rFonts w:ascii="Times New Roman" w:hAnsi="Times New Roman"/>
          <w:sz w:val="28"/>
        </w:rPr>
        <w:t xml:space="preserve">Для обеспечения  социально-экономических задач расходы бюджета были направлены в первую очередь на финансирование первоочередных расходов, в том числе на </w:t>
      </w:r>
      <w:r w:rsidR="00DA4CAD" w:rsidRPr="006E3046">
        <w:rPr>
          <w:rFonts w:ascii="Times New Roman" w:hAnsi="Times New Roman"/>
          <w:sz w:val="28"/>
        </w:rPr>
        <w:t>своевременн</w:t>
      </w:r>
      <w:r w:rsidR="00DA4CAD">
        <w:rPr>
          <w:rFonts w:ascii="Times New Roman" w:hAnsi="Times New Roman"/>
          <w:sz w:val="28"/>
        </w:rPr>
        <w:t>ую</w:t>
      </w:r>
      <w:r w:rsidR="00DA4CAD" w:rsidRPr="006E3046">
        <w:rPr>
          <w:rFonts w:ascii="Times New Roman" w:hAnsi="Times New Roman"/>
          <w:sz w:val="28"/>
        </w:rPr>
        <w:t xml:space="preserve"> </w:t>
      </w:r>
      <w:r w:rsidRPr="006E3046">
        <w:rPr>
          <w:rFonts w:ascii="Times New Roman" w:hAnsi="Times New Roman"/>
          <w:sz w:val="28"/>
        </w:rPr>
        <w:t>выплату заработной платы, оплаты коммунальных услуг, погашение кредиторской задолженности.</w:t>
      </w:r>
    </w:p>
    <w:p w14:paraId="1B33986A" w14:textId="4590CE19" w:rsidR="00E164AB" w:rsidRPr="006E3046" w:rsidRDefault="002518F4">
      <w:pPr>
        <w:spacing w:after="0" w:line="240" w:lineRule="auto"/>
        <w:ind w:firstLine="708"/>
        <w:jc w:val="both"/>
        <w:rPr>
          <w:rFonts w:ascii="Times New Roman" w:hAnsi="Times New Roman"/>
          <w:color w:val="auto"/>
          <w:sz w:val="28"/>
        </w:rPr>
      </w:pPr>
      <w:r w:rsidRPr="006E3046">
        <w:rPr>
          <w:rFonts w:ascii="Times New Roman" w:hAnsi="Times New Roman"/>
          <w:b/>
          <w:color w:val="auto"/>
          <w:sz w:val="28"/>
        </w:rPr>
        <w:t>Консолидированный бюджет</w:t>
      </w:r>
      <w:r w:rsidRPr="006E3046">
        <w:rPr>
          <w:rFonts w:ascii="Times New Roman" w:hAnsi="Times New Roman"/>
          <w:color w:val="auto"/>
          <w:sz w:val="28"/>
        </w:rPr>
        <w:t xml:space="preserve"> Звениговского муниципального района по доходам за 202</w:t>
      </w:r>
      <w:r w:rsidR="00DA7A7D" w:rsidRPr="006E3046">
        <w:rPr>
          <w:rFonts w:ascii="Times New Roman" w:hAnsi="Times New Roman"/>
          <w:color w:val="auto"/>
          <w:sz w:val="28"/>
        </w:rPr>
        <w:t>3</w:t>
      </w:r>
      <w:r w:rsidRPr="006E3046">
        <w:rPr>
          <w:rFonts w:ascii="Times New Roman" w:hAnsi="Times New Roman"/>
          <w:color w:val="auto"/>
          <w:sz w:val="28"/>
        </w:rPr>
        <w:t xml:space="preserve"> год исполнен в сумме 1</w:t>
      </w:r>
      <w:r w:rsidR="00DA7A7D" w:rsidRPr="006E3046">
        <w:rPr>
          <w:rFonts w:ascii="Times New Roman" w:hAnsi="Times New Roman"/>
          <w:color w:val="auto"/>
          <w:sz w:val="28"/>
        </w:rPr>
        <w:t>928</w:t>
      </w:r>
      <w:r w:rsidRPr="006E3046">
        <w:rPr>
          <w:rFonts w:ascii="Times New Roman" w:hAnsi="Times New Roman"/>
          <w:color w:val="auto"/>
          <w:sz w:val="28"/>
        </w:rPr>
        <w:t>,</w:t>
      </w:r>
      <w:r w:rsidR="00DA7A7D" w:rsidRPr="006E3046">
        <w:rPr>
          <w:rFonts w:ascii="Times New Roman" w:hAnsi="Times New Roman"/>
          <w:color w:val="auto"/>
          <w:sz w:val="28"/>
        </w:rPr>
        <w:t>0</w:t>
      </w:r>
      <w:r w:rsidRPr="006E3046">
        <w:rPr>
          <w:rFonts w:ascii="Times New Roman" w:hAnsi="Times New Roman"/>
          <w:color w:val="auto"/>
          <w:sz w:val="28"/>
        </w:rPr>
        <w:t xml:space="preserve"> млн. рублей, в том числе безвозмездных поступлений 1</w:t>
      </w:r>
      <w:r w:rsidR="00DA7A7D" w:rsidRPr="006E3046">
        <w:rPr>
          <w:rFonts w:ascii="Times New Roman" w:hAnsi="Times New Roman"/>
          <w:color w:val="auto"/>
          <w:sz w:val="28"/>
        </w:rPr>
        <w:t>461</w:t>
      </w:r>
      <w:r w:rsidRPr="006E3046">
        <w:rPr>
          <w:rFonts w:ascii="Times New Roman" w:hAnsi="Times New Roman"/>
          <w:color w:val="auto"/>
          <w:sz w:val="28"/>
        </w:rPr>
        <w:t>,</w:t>
      </w:r>
      <w:r w:rsidR="00DA7A7D" w:rsidRPr="006E3046">
        <w:rPr>
          <w:rFonts w:ascii="Times New Roman" w:hAnsi="Times New Roman"/>
          <w:color w:val="auto"/>
          <w:sz w:val="28"/>
        </w:rPr>
        <w:t>5</w:t>
      </w:r>
      <w:r w:rsidRPr="006E3046">
        <w:rPr>
          <w:rFonts w:ascii="Times New Roman" w:hAnsi="Times New Roman"/>
          <w:color w:val="auto"/>
          <w:sz w:val="28"/>
        </w:rPr>
        <w:t xml:space="preserve"> млн. рублей, что составляет 7</w:t>
      </w:r>
      <w:r w:rsidR="00DA7A7D" w:rsidRPr="006E3046">
        <w:rPr>
          <w:rFonts w:ascii="Times New Roman" w:hAnsi="Times New Roman"/>
          <w:color w:val="auto"/>
          <w:sz w:val="28"/>
        </w:rPr>
        <w:t>5</w:t>
      </w:r>
      <w:r w:rsidRPr="006E3046">
        <w:rPr>
          <w:rFonts w:ascii="Times New Roman" w:hAnsi="Times New Roman"/>
          <w:color w:val="auto"/>
          <w:sz w:val="28"/>
        </w:rPr>
        <w:t>,</w:t>
      </w:r>
      <w:r w:rsidR="00DA7A7D" w:rsidRPr="006E3046">
        <w:rPr>
          <w:rFonts w:ascii="Times New Roman" w:hAnsi="Times New Roman"/>
          <w:color w:val="auto"/>
          <w:sz w:val="28"/>
        </w:rPr>
        <w:t>8</w:t>
      </w:r>
      <w:r w:rsidRPr="006E3046">
        <w:rPr>
          <w:rFonts w:ascii="Times New Roman" w:hAnsi="Times New Roman"/>
          <w:color w:val="auto"/>
          <w:sz w:val="28"/>
        </w:rPr>
        <w:t>% от общей суммы доходов, в сравнении с 202</w:t>
      </w:r>
      <w:r w:rsidR="00DA7A7D" w:rsidRPr="006E3046">
        <w:rPr>
          <w:rFonts w:ascii="Times New Roman" w:hAnsi="Times New Roman"/>
          <w:color w:val="auto"/>
          <w:sz w:val="28"/>
        </w:rPr>
        <w:t>2</w:t>
      </w:r>
      <w:r w:rsidRPr="006E3046">
        <w:rPr>
          <w:rFonts w:ascii="Times New Roman" w:hAnsi="Times New Roman"/>
          <w:color w:val="auto"/>
          <w:sz w:val="28"/>
        </w:rPr>
        <w:t xml:space="preserve"> годом больше на </w:t>
      </w:r>
      <w:r w:rsidR="00DA7A7D" w:rsidRPr="006E3046">
        <w:rPr>
          <w:rFonts w:ascii="Times New Roman" w:hAnsi="Times New Roman"/>
          <w:color w:val="auto"/>
          <w:sz w:val="28"/>
        </w:rPr>
        <w:t>197</w:t>
      </w:r>
      <w:r w:rsidRPr="006E3046">
        <w:rPr>
          <w:rFonts w:ascii="Times New Roman" w:hAnsi="Times New Roman"/>
          <w:color w:val="auto"/>
          <w:sz w:val="28"/>
        </w:rPr>
        <w:t xml:space="preserve">,6 млн. рублей, в том числе за счет финансовой помощи на </w:t>
      </w:r>
      <w:r w:rsidR="00DA7A7D" w:rsidRPr="006E3046">
        <w:rPr>
          <w:rFonts w:ascii="Times New Roman" w:hAnsi="Times New Roman"/>
          <w:color w:val="auto"/>
          <w:sz w:val="28"/>
        </w:rPr>
        <w:t>82</w:t>
      </w:r>
      <w:r w:rsidRPr="006E3046">
        <w:rPr>
          <w:rFonts w:ascii="Times New Roman" w:hAnsi="Times New Roman"/>
          <w:color w:val="auto"/>
          <w:sz w:val="28"/>
        </w:rPr>
        <w:t>,</w:t>
      </w:r>
      <w:r w:rsidR="00DA7A7D" w:rsidRPr="006E3046">
        <w:rPr>
          <w:rFonts w:ascii="Times New Roman" w:hAnsi="Times New Roman"/>
          <w:color w:val="auto"/>
          <w:sz w:val="28"/>
        </w:rPr>
        <w:t>3</w:t>
      </w:r>
      <w:r w:rsidRPr="006E3046">
        <w:rPr>
          <w:rFonts w:ascii="Times New Roman" w:hAnsi="Times New Roman"/>
          <w:color w:val="auto"/>
          <w:sz w:val="28"/>
        </w:rPr>
        <w:t xml:space="preserve">  млн. рублей.</w:t>
      </w:r>
    </w:p>
    <w:p w14:paraId="256AECEE" w14:textId="175AEEB5"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b/>
          <w:color w:val="auto"/>
          <w:sz w:val="28"/>
        </w:rPr>
        <w:t>Районный бюджет</w:t>
      </w:r>
      <w:r w:rsidRPr="006E3046">
        <w:rPr>
          <w:rFonts w:ascii="Times New Roman" w:hAnsi="Times New Roman"/>
          <w:color w:val="auto"/>
          <w:sz w:val="28"/>
        </w:rPr>
        <w:t xml:space="preserve"> по доходам исполнен в сумме 1</w:t>
      </w:r>
      <w:r w:rsidR="00DA7A7D" w:rsidRPr="006E3046">
        <w:rPr>
          <w:rFonts w:ascii="Times New Roman" w:hAnsi="Times New Roman"/>
          <w:color w:val="auto"/>
          <w:sz w:val="28"/>
        </w:rPr>
        <w:t>364</w:t>
      </w:r>
      <w:r w:rsidRPr="006E3046">
        <w:rPr>
          <w:rFonts w:ascii="Times New Roman" w:hAnsi="Times New Roman"/>
          <w:color w:val="auto"/>
          <w:sz w:val="28"/>
        </w:rPr>
        <w:t xml:space="preserve">,6 млн. рублей, в том числе </w:t>
      </w:r>
      <w:r w:rsidR="00DA7A7D" w:rsidRPr="006E3046">
        <w:rPr>
          <w:rFonts w:ascii="Times New Roman" w:hAnsi="Times New Roman"/>
          <w:color w:val="auto"/>
          <w:sz w:val="28"/>
        </w:rPr>
        <w:t>993</w:t>
      </w:r>
      <w:r w:rsidRPr="006E3046">
        <w:rPr>
          <w:rFonts w:ascii="Times New Roman" w:hAnsi="Times New Roman"/>
          <w:color w:val="auto"/>
          <w:sz w:val="28"/>
        </w:rPr>
        <w:t>,</w:t>
      </w:r>
      <w:r w:rsidR="00DA7A7D" w:rsidRPr="006E3046">
        <w:rPr>
          <w:rFonts w:ascii="Times New Roman" w:hAnsi="Times New Roman"/>
          <w:color w:val="auto"/>
          <w:sz w:val="28"/>
        </w:rPr>
        <w:t>1</w:t>
      </w:r>
      <w:r w:rsidRPr="006E3046">
        <w:rPr>
          <w:rFonts w:ascii="Times New Roman" w:hAnsi="Times New Roman"/>
          <w:color w:val="auto"/>
          <w:sz w:val="28"/>
        </w:rPr>
        <w:t xml:space="preserve"> млн. рублей (</w:t>
      </w:r>
      <w:r w:rsidR="00DA7A7D" w:rsidRPr="006E3046">
        <w:rPr>
          <w:rFonts w:ascii="Times New Roman" w:hAnsi="Times New Roman"/>
          <w:color w:val="auto"/>
          <w:sz w:val="28"/>
        </w:rPr>
        <w:t>7</w:t>
      </w:r>
      <w:r w:rsidRPr="006E3046">
        <w:rPr>
          <w:rFonts w:ascii="Times New Roman" w:hAnsi="Times New Roman"/>
          <w:color w:val="auto"/>
          <w:sz w:val="28"/>
        </w:rPr>
        <w:t>2</w:t>
      </w:r>
      <w:r w:rsidR="00DA7A7D" w:rsidRPr="006E3046">
        <w:rPr>
          <w:rFonts w:ascii="Times New Roman" w:hAnsi="Times New Roman"/>
          <w:color w:val="auto"/>
          <w:sz w:val="28"/>
        </w:rPr>
        <w:t>,8</w:t>
      </w:r>
      <w:r w:rsidRPr="006E3046">
        <w:rPr>
          <w:rFonts w:ascii="Times New Roman" w:hAnsi="Times New Roman"/>
          <w:color w:val="auto"/>
          <w:sz w:val="28"/>
        </w:rPr>
        <w:t>%) финансовая помощь из бюджета Республики Марий Эл. В сравнении с 202</w:t>
      </w:r>
      <w:r w:rsidR="00DA7A7D" w:rsidRPr="006E3046">
        <w:rPr>
          <w:rFonts w:ascii="Times New Roman" w:hAnsi="Times New Roman"/>
          <w:color w:val="auto"/>
          <w:sz w:val="28"/>
        </w:rPr>
        <w:t>2</w:t>
      </w:r>
      <w:r w:rsidRPr="006E3046">
        <w:rPr>
          <w:rFonts w:ascii="Times New Roman" w:hAnsi="Times New Roman"/>
          <w:color w:val="auto"/>
          <w:sz w:val="28"/>
        </w:rPr>
        <w:t xml:space="preserve"> годом поступило </w:t>
      </w:r>
      <w:r w:rsidR="00DA7A7D" w:rsidRPr="006E3046">
        <w:rPr>
          <w:rFonts w:ascii="Times New Roman" w:hAnsi="Times New Roman"/>
          <w:color w:val="auto"/>
          <w:sz w:val="28"/>
        </w:rPr>
        <w:t>меньше</w:t>
      </w:r>
      <w:r w:rsidRPr="006E3046">
        <w:rPr>
          <w:rFonts w:ascii="Times New Roman" w:hAnsi="Times New Roman"/>
          <w:color w:val="auto"/>
          <w:sz w:val="28"/>
        </w:rPr>
        <w:t xml:space="preserve"> доходов на  </w:t>
      </w:r>
      <w:r w:rsidR="00DA7A7D" w:rsidRPr="006E3046">
        <w:rPr>
          <w:rFonts w:ascii="Times New Roman" w:hAnsi="Times New Roman"/>
          <w:color w:val="auto"/>
          <w:sz w:val="28"/>
        </w:rPr>
        <w:t>147</w:t>
      </w:r>
      <w:r w:rsidRPr="006E3046">
        <w:rPr>
          <w:rFonts w:ascii="Times New Roman" w:hAnsi="Times New Roman"/>
          <w:color w:val="auto"/>
          <w:sz w:val="28"/>
        </w:rPr>
        <w:t>,</w:t>
      </w:r>
      <w:r w:rsidR="00DA7A7D" w:rsidRPr="006E3046">
        <w:rPr>
          <w:rFonts w:ascii="Times New Roman" w:hAnsi="Times New Roman"/>
          <w:color w:val="auto"/>
          <w:sz w:val="28"/>
        </w:rPr>
        <w:t>0</w:t>
      </w:r>
      <w:r w:rsidRPr="006E3046">
        <w:rPr>
          <w:rFonts w:ascii="Times New Roman" w:hAnsi="Times New Roman"/>
          <w:color w:val="auto"/>
          <w:sz w:val="28"/>
        </w:rPr>
        <w:t xml:space="preserve">  млн. рублей.</w:t>
      </w:r>
    </w:p>
    <w:p w14:paraId="121038CF" w14:textId="748D0C2F"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Налоговых и неналоговых доходов  консолидированного бюджета исполнено в 202</w:t>
      </w:r>
      <w:r w:rsidR="00DA7A7D" w:rsidRPr="006E3046">
        <w:rPr>
          <w:rFonts w:ascii="Times New Roman" w:hAnsi="Times New Roman"/>
          <w:color w:val="auto"/>
          <w:sz w:val="28"/>
        </w:rPr>
        <w:t>3</w:t>
      </w:r>
      <w:r w:rsidRPr="006E3046">
        <w:rPr>
          <w:rFonts w:ascii="Times New Roman" w:hAnsi="Times New Roman"/>
          <w:color w:val="auto"/>
          <w:sz w:val="28"/>
        </w:rPr>
        <w:t xml:space="preserve"> году -  </w:t>
      </w:r>
      <w:r w:rsidR="00DA7A7D" w:rsidRPr="006E3046">
        <w:rPr>
          <w:rFonts w:ascii="Times New Roman" w:hAnsi="Times New Roman"/>
          <w:color w:val="auto"/>
          <w:sz w:val="28"/>
        </w:rPr>
        <w:t>466</w:t>
      </w:r>
      <w:r w:rsidRPr="006E3046">
        <w:rPr>
          <w:rFonts w:ascii="Times New Roman" w:hAnsi="Times New Roman"/>
          <w:color w:val="auto"/>
          <w:sz w:val="28"/>
        </w:rPr>
        <w:t>,</w:t>
      </w:r>
      <w:r w:rsidR="00DA7A7D" w:rsidRPr="006E3046">
        <w:rPr>
          <w:rFonts w:ascii="Times New Roman" w:hAnsi="Times New Roman"/>
          <w:color w:val="auto"/>
          <w:sz w:val="28"/>
        </w:rPr>
        <w:t>5</w:t>
      </w:r>
      <w:r w:rsidRPr="006E3046">
        <w:rPr>
          <w:rFonts w:ascii="Times New Roman" w:hAnsi="Times New Roman"/>
          <w:color w:val="auto"/>
          <w:sz w:val="28"/>
        </w:rPr>
        <w:t xml:space="preserve"> млн. рублей, что в сравнении с 202</w:t>
      </w:r>
      <w:r w:rsidR="00DA7A7D" w:rsidRPr="006E3046">
        <w:rPr>
          <w:rFonts w:ascii="Times New Roman" w:hAnsi="Times New Roman"/>
          <w:color w:val="auto"/>
          <w:sz w:val="28"/>
        </w:rPr>
        <w:t>2</w:t>
      </w:r>
      <w:r w:rsidRPr="006E3046">
        <w:rPr>
          <w:rFonts w:ascii="Times New Roman" w:hAnsi="Times New Roman"/>
          <w:color w:val="auto"/>
          <w:sz w:val="28"/>
        </w:rPr>
        <w:t xml:space="preserve"> годом больше на </w:t>
      </w:r>
      <w:r w:rsidR="00DA7A7D" w:rsidRPr="006E3046">
        <w:rPr>
          <w:rFonts w:ascii="Times New Roman" w:hAnsi="Times New Roman"/>
          <w:color w:val="auto"/>
          <w:sz w:val="28"/>
        </w:rPr>
        <w:t>115</w:t>
      </w:r>
      <w:r w:rsidRPr="006E3046">
        <w:rPr>
          <w:rFonts w:ascii="Times New Roman" w:hAnsi="Times New Roman"/>
          <w:color w:val="auto"/>
          <w:sz w:val="28"/>
        </w:rPr>
        <w:t>,</w:t>
      </w:r>
      <w:r w:rsidR="00DA7A7D" w:rsidRPr="006E3046">
        <w:rPr>
          <w:rFonts w:ascii="Times New Roman" w:hAnsi="Times New Roman"/>
          <w:color w:val="auto"/>
          <w:sz w:val="28"/>
        </w:rPr>
        <w:t>3</w:t>
      </w:r>
      <w:r w:rsidRPr="006E3046">
        <w:rPr>
          <w:rFonts w:ascii="Times New Roman" w:hAnsi="Times New Roman"/>
          <w:color w:val="auto"/>
          <w:sz w:val="28"/>
        </w:rPr>
        <w:t xml:space="preserve">  млн. рублей. </w:t>
      </w:r>
    </w:p>
    <w:p w14:paraId="13602895" w14:textId="1F1F8F47"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В районный бюджет поступило доходов в сумме </w:t>
      </w:r>
      <w:r w:rsidR="00DA7A7D" w:rsidRPr="006E3046">
        <w:rPr>
          <w:rFonts w:ascii="Times New Roman" w:hAnsi="Times New Roman"/>
          <w:color w:val="auto"/>
          <w:sz w:val="28"/>
        </w:rPr>
        <w:t>371</w:t>
      </w:r>
      <w:r w:rsidRPr="006E3046">
        <w:rPr>
          <w:rFonts w:ascii="Times New Roman" w:hAnsi="Times New Roman"/>
          <w:color w:val="auto"/>
          <w:sz w:val="28"/>
        </w:rPr>
        <w:t>,</w:t>
      </w:r>
      <w:r w:rsidR="00DA7A7D" w:rsidRPr="006E3046">
        <w:rPr>
          <w:rFonts w:ascii="Times New Roman" w:hAnsi="Times New Roman"/>
          <w:color w:val="auto"/>
          <w:sz w:val="28"/>
        </w:rPr>
        <w:t>5</w:t>
      </w:r>
      <w:r w:rsidRPr="006E3046">
        <w:rPr>
          <w:rFonts w:ascii="Times New Roman" w:hAnsi="Times New Roman"/>
          <w:color w:val="auto"/>
          <w:sz w:val="28"/>
        </w:rPr>
        <w:t xml:space="preserve"> млн. рублей. Наибольший удельный вес занимает НДФЛ </w:t>
      </w:r>
      <w:r w:rsidR="00DA7A7D" w:rsidRPr="006E3046">
        <w:rPr>
          <w:rFonts w:ascii="Times New Roman" w:hAnsi="Times New Roman"/>
          <w:color w:val="auto"/>
          <w:sz w:val="28"/>
        </w:rPr>
        <w:t>74</w:t>
      </w:r>
      <w:r w:rsidRPr="006E3046">
        <w:rPr>
          <w:rFonts w:ascii="Times New Roman" w:hAnsi="Times New Roman"/>
          <w:color w:val="auto"/>
          <w:sz w:val="28"/>
        </w:rPr>
        <w:t>,</w:t>
      </w:r>
      <w:r w:rsidR="00DA7A7D" w:rsidRPr="006E3046">
        <w:rPr>
          <w:rFonts w:ascii="Times New Roman" w:hAnsi="Times New Roman"/>
          <w:color w:val="auto"/>
          <w:sz w:val="28"/>
        </w:rPr>
        <w:t>8</w:t>
      </w:r>
      <w:r w:rsidRPr="006E3046">
        <w:rPr>
          <w:rFonts w:ascii="Times New Roman" w:hAnsi="Times New Roman"/>
          <w:color w:val="auto"/>
          <w:sz w:val="28"/>
        </w:rPr>
        <w:t>% или 2</w:t>
      </w:r>
      <w:r w:rsidR="00DA7A7D" w:rsidRPr="006E3046">
        <w:rPr>
          <w:rFonts w:ascii="Times New Roman" w:hAnsi="Times New Roman"/>
          <w:color w:val="auto"/>
          <w:sz w:val="28"/>
        </w:rPr>
        <w:t>77</w:t>
      </w:r>
      <w:r w:rsidRPr="006E3046">
        <w:rPr>
          <w:rFonts w:ascii="Times New Roman" w:hAnsi="Times New Roman"/>
          <w:color w:val="auto"/>
          <w:sz w:val="28"/>
        </w:rPr>
        <w:t>,</w:t>
      </w:r>
      <w:r w:rsidR="00DA7A7D" w:rsidRPr="006E3046">
        <w:rPr>
          <w:rFonts w:ascii="Times New Roman" w:hAnsi="Times New Roman"/>
          <w:color w:val="auto"/>
          <w:sz w:val="28"/>
        </w:rPr>
        <w:t>9</w:t>
      </w:r>
      <w:r w:rsidRPr="006E3046">
        <w:rPr>
          <w:rFonts w:ascii="Times New Roman" w:hAnsi="Times New Roman"/>
          <w:color w:val="auto"/>
          <w:sz w:val="28"/>
        </w:rPr>
        <w:t xml:space="preserve"> млн. руб</w:t>
      </w:r>
      <w:r w:rsidR="00296B2E">
        <w:rPr>
          <w:rFonts w:ascii="Times New Roman" w:hAnsi="Times New Roman"/>
          <w:color w:val="auto"/>
          <w:sz w:val="28"/>
        </w:rPr>
        <w:t>.</w:t>
      </w:r>
    </w:p>
    <w:p w14:paraId="346250D4" w14:textId="312F5C8B"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В районный бюджет финансовая помощь поступила в сумме </w:t>
      </w:r>
      <w:r w:rsidR="00DA7A7D" w:rsidRPr="006E3046">
        <w:rPr>
          <w:rFonts w:ascii="Times New Roman" w:hAnsi="Times New Roman"/>
          <w:color w:val="auto"/>
          <w:sz w:val="28"/>
        </w:rPr>
        <w:t>99</w:t>
      </w:r>
      <w:r w:rsidRPr="006E3046">
        <w:rPr>
          <w:rFonts w:ascii="Times New Roman" w:hAnsi="Times New Roman"/>
          <w:color w:val="auto"/>
          <w:sz w:val="28"/>
        </w:rPr>
        <w:t>3,</w:t>
      </w:r>
      <w:r w:rsidR="00DA7A7D" w:rsidRPr="006E3046">
        <w:rPr>
          <w:rFonts w:ascii="Times New Roman" w:hAnsi="Times New Roman"/>
          <w:color w:val="auto"/>
          <w:sz w:val="28"/>
        </w:rPr>
        <w:t>1</w:t>
      </w:r>
      <w:r w:rsidRPr="006E3046">
        <w:rPr>
          <w:rFonts w:ascii="Times New Roman" w:hAnsi="Times New Roman"/>
          <w:color w:val="auto"/>
          <w:sz w:val="28"/>
        </w:rPr>
        <w:t xml:space="preserve"> млн. рублей, из них дотации на выравнивание и сбалансированность 1</w:t>
      </w:r>
      <w:r w:rsidR="00DA7A7D" w:rsidRPr="006E3046">
        <w:rPr>
          <w:rFonts w:ascii="Times New Roman" w:hAnsi="Times New Roman"/>
          <w:color w:val="auto"/>
          <w:sz w:val="28"/>
        </w:rPr>
        <w:t>36</w:t>
      </w:r>
      <w:r w:rsidRPr="006E3046">
        <w:rPr>
          <w:rFonts w:ascii="Times New Roman" w:hAnsi="Times New Roman"/>
          <w:color w:val="auto"/>
          <w:sz w:val="28"/>
        </w:rPr>
        <w:t>,</w:t>
      </w:r>
      <w:r w:rsidR="00DA7A7D" w:rsidRPr="006E3046">
        <w:rPr>
          <w:rFonts w:ascii="Times New Roman" w:hAnsi="Times New Roman"/>
          <w:color w:val="auto"/>
          <w:sz w:val="28"/>
        </w:rPr>
        <w:t>0</w:t>
      </w:r>
      <w:r w:rsidRPr="006E3046">
        <w:rPr>
          <w:rFonts w:ascii="Times New Roman" w:hAnsi="Times New Roman"/>
          <w:color w:val="auto"/>
          <w:sz w:val="28"/>
        </w:rPr>
        <w:t xml:space="preserve"> млн. рублей, целевые субвенции </w:t>
      </w:r>
      <w:r w:rsidR="00DA7A7D" w:rsidRPr="006E3046">
        <w:rPr>
          <w:rFonts w:ascii="Times New Roman" w:hAnsi="Times New Roman"/>
          <w:color w:val="auto"/>
          <w:sz w:val="28"/>
        </w:rPr>
        <w:t>646</w:t>
      </w:r>
      <w:r w:rsidRPr="006E3046">
        <w:rPr>
          <w:rFonts w:ascii="Times New Roman" w:hAnsi="Times New Roman"/>
          <w:color w:val="auto"/>
          <w:sz w:val="28"/>
        </w:rPr>
        <w:t>,</w:t>
      </w:r>
      <w:r w:rsidR="00DA7A7D" w:rsidRPr="006E3046">
        <w:rPr>
          <w:rFonts w:ascii="Times New Roman" w:hAnsi="Times New Roman"/>
          <w:color w:val="auto"/>
          <w:sz w:val="28"/>
        </w:rPr>
        <w:t>4</w:t>
      </w:r>
      <w:r w:rsidRPr="006E3046">
        <w:rPr>
          <w:rFonts w:ascii="Times New Roman" w:hAnsi="Times New Roman"/>
          <w:color w:val="auto"/>
          <w:sz w:val="28"/>
        </w:rPr>
        <w:t xml:space="preserve"> млн. рублей, субсидии </w:t>
      </w:r>
      <w:r w:rsidR="00DA7A7D" w:rsidRPr="006E3046">
        <w:rPr>
          <w:rFonts w:ascii="Times New Roman" w:hAnsi="Times New Roman"/>
          <w:color w:val="auto"/>
          <w:sz w:val="28"/>
        </w:rPr>
        <w:t>183</w:t>
      </w:r>
      <w:r w:rsidRPr="006E3046">
        <w:rPr>
          <w:rFonts w:ascii="Times New Roman" w:hAnsi="Times New Roman"/>
          <w:color w:val="auto"/>
          <w:sz w:val="28"/>
        </w:rPr>
        <w:t>,</w:t>
      </w:r>
      <w:r w:rsidR="00DA7A7D" w:rsidRPr="006E3046">
        <w:rPr>
          <w:rFonts w:ascii="Times New Roman" w:hAnsi="Times New Roman"/>
          <w:color w:val="auto"/>
          <w:sz w:val="28"/>
        </w:rPr>
        <w:t>6</w:t>
      </w:r>
      <w:r w:rsidRPr="006E3046">
        <w:rPr>
          <w:rFonts w:ascii="Times New Roman" w:hAnsi="Times New Roman"/>
          <w:color w:val="auto"/>
          <w:sz w:val="28"/>
        </w:rPr>
        <w:t xml:space="preserve"> млн. рублей, 0,3 </w:t>
      </w:r>
      <w:proofErr w:type="spellStart"/>
      <w:r w:rsidRPr="006E3046">
        <w:rPr>
          <w:rFonts w:ascii="Times New Roman" w:hAnsi="Times New Roman"/>
          <w:color w:val="auto"/>
          <w:sz w:val="28"/>
        </w:rPr>
        <w:t>млн.рублей</w:t>
      </w:r>
      <w:proofErr w:type="spellEnd"/>
      <w:r w:rsidRPr="006E3046">
        <w:rPr>
          <w:rFonts w:ascii="Times New Roman" w:hAnsi="Times New Roman"/>
          <w:color w:val="auto"/>
          <w:sz w:val="28"/>
        </w:rPr>
        <w:t xml:space="preserve"> - прочие безвозмездные поступления (пожертвования).</w:t>
      </w:r>
    </w:p>
    <w:p w14:paraId="3AC3A7AA" w14:textId="712D7F31"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Расходы консолидированного бюджета Звениговского муниципального района в 202</w:t>
      </w:r>
      <w:r w:rsidR="00DA7A7D" w:rsidRPr="006E3046">
        <w:rPr>
          <w:rFonts w:ascii="Times New Roman" w:hAnsi="Times New Roman"/>
          <w:color w:val="auto"/>
          <w:sz w:val="28"/>
        </w:rPr>
        <w:t>3</w:t>
      </w:r>
      <w:r w:rsidRPr="006E3046">
        <w:rPr>
          <w:rFonts w:ascii="Times New Roman" w:hAnsi="Times New Roman"/>
          <w:color w:val="auto"/>
          <w:sz w:val="28"/>
        </w:rPr>
        <w:t xml:space="preserve"> году исполнены в сумме 1</w:t>
      </w:r>
      <w:r w:rsidR="00DA7A7D" w:rsidRPr="006E3046">
        <w:rPr>
          <w:rFonts w:ascii="Times New Roman" w:hAnsi="Times New Roman"/>
          <w:color w:val="auto"/>
          <w:sz w:val="28"/>
        </w:rPr>
        <w:t>883,7</w:t>
      </w:r>
      <w:r w:rsidRPr="006E3046">
        <w:rPr>
          <w:rFonts w:ascii="Times New Roman" w:hAnsi="Times New Roman"/>
          <w:color w:val="auto"/>
          <w:sz w:val="28"/>
        </w:rPr>
        <w:t xml:space="preserve"> млн. </w:t>
      </w:r>
      <w:r w:rsidRPr="006E3046">
        <w:rPr>
          <w:rFonts w:ascii="Times New Roman" w:hAnsi="Times New Roman"/>
          <w:color w:val="auto"/>
          <w:sz w:val="28"/>
        </w:rPr>
        <w:lastRenderedPageBreak/>
        <w:t>рублей, в том числе по районному бюджету исполнение составило в сумме 1</w:t>
      </w:r>
      <w:r w:rsidR="00DA7A7D" w:rsidRPr="006E3046">
        <w:rPr>
          <w:rFonts w:ascii="Times New Roman" w:hAnsi="Times New Roman"/>
          <w:color w:val="auto"/>
          <w:sz w:val="28"/>
        </w:rPr>
        <w:t>332</w:t>
      </w:r>
      <w:r w:rsidRPr="006E3046">
        <w:rPr>
          <w:rFonts w:ascii="Times New Roman" w:hAnsi="Times New Roman"/>
          <w:color w:val="auto"/>
          <w:sz w:val="28"/>
        </w:rPr>
        <w:t>,</w:t>
      </w:r>
      <w:r w:rsidR="00DA7A7D" w:rsidRPr="006E3046">
        <w:rPr>
          <w:rFonts w:ascii="Times New Roman" w:hAnsi="Times New Roman"/>
          <w:color w:val="auto"/>
          <w:sz w:val="28"/>
        </w:rPr>
        <w:t>2</w:t>
      </w:r>
      <w:r w:rsidRPr="006E3046">
        <w:rPr>
          <w:rFonts w:ascii="Times New Roman" w:hAnsi="Times New Roman"/>
          <w:color w:val="auto"/>
          <w:sz w:val="28"/>
        </w:rPr>
        <w:t xml:space="preserve"> </w:t>
      </w:r>
      <w:proofErr w:type="spellStart"/>
      <w:r w:rsidRPr="006E3046">
        <w:rPr>
          <w:rFonts w:ascii="Times New Roman" w:hAnsi="Times New Roman"/>
          <w:color w:val="auto"/>
          <w:sz w:val="28"/>
        </w:rPr>
        <w:t>млн.рублей</w:t>
      </w:r>
      <w:proofErr w:type="spellEnd"/>
      <w:r w:rsidRPr="006E3046">
        <w:rPr>
          <w:rFonts w:ascii="Times New Roman" w:hAnsi="Times New Roman"/>
          <w:color w:val="auto"/>
          <w:sz w:val="28"/>
        </w:rPr>
        <w:t>.</w:t>
      </w:r>
    </w:p>
    <w:p w14:paraId="7F03E5A4" w14:textId="758EED59"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На содержание учреждений социальной сферы предусмотрено </w:t>
      </w:r>
      <w:r w:rsidR="00DA7A7D" w:rsidRPr="006E3046">
        <w:rPr>
          <w:rFonts w:ascii="Times New Roman" w:hAnsi="Times New Roman"/>
          <w:color w:val="auto"/>
          <w:sz w:val="28"/>
        </w:rPr>
        <w:t>1009</w:t>
      </w:r>
      <w:r w:rsidRPr="006E3046">
        <w:rPr>
          <w:rFonts w:ascii="Times New Roman" w:hAnsi="Times New Roman"/>
          <w:color w:val="auto"/>
          <w:sz w:val="28"/>
        </w:rPr>
        <w:t>,</w:t>
      </w:r>
      <w:r w:rsidR="00DA7A7D" w:rsidRPr="006E3046">
        <w:rPr>
          <w:rFonts w:ascii="Times New Roman" w:hAnsi="Times New Roman"/>
          <w:color w:val="auto"/>
          <w:sz w:val="28"/>
        </w:rPr>
        <w:t>7</w:t>
      </w:r>
      <w:r w:rsidRPr="006E3046">
        <w:rPr>
          <w:rFonts w:ascii="Times New Roman" w:hAnsi="Times New Roman"/>
          <w:color w:val="auto"/>
          <w:sz w:val="28"/>
        </w:rPr>
        <w:t xml:space="preserve"> млн. рублей, что составляет </w:t>
      </w:r>
      <w:r w:rsidR="00DA7A7D" w:rsidRPr="006E3046">
        <w:rPr>
          <w:rFonts w:ascii="Times New Roman" w:hAnsi="Times New Roman"/>
          <w:color w:val="auto"/>
          <w:sz w:val="28"/>
        </w:rPr>
        <w:t>53</w:t>
      </w:r>
      <w:r w:rsidRPr="006E3046">
        <w:rPr>
          <w:rFonts w:ascii="Times New Roman" w:hAnsi="Times New Roman"/>
          <w:color w:val="auto"/>
          <w:sz w:val="28"/>
        </w:rPr>
        <w:t>,</w:t>
      </w:r>
      <w:r w:rsidR="00DA7A7D" w:rsidRPr="006E3046">
        <w:rPr>
          <w:rFonts w:ascii="Times New Roman" w:hAnsi="Times New Roman"/>
          <w:color w:val="auto"/>
          <w:sz w:val="28"/>
        </w:rPr>
        <w:t>6</w:t>
      </w:r>
      <w:r w:rsidRPr="006E3046">
        <w:rPr>
          <w:rFonts w:ascii="Times New Roman" w:hAnsi="Times New Roman"/>
          <w:color w:val="auto"/>
          <w:sz w:val="28"/>
        </w:rPr>
        <w:t>% от общей суммы расходов консолидированного бюджета.</w:t>
      </w:r>
    </w:p>
    <w:p w14:paraId="538DD052" w14:textId="77777777"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В общей сумме расходов районного бюджета наибольший удельный вес занимают расходы:</w:t>
      </w:r>
    </w:p>
    <w:p w14:paraId="027DAA7E" w14:textId="2C25F44A"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 по разделу «Образование» -  </w:t>
      </w:r>
      <w:r w:rsidR="00DA7A7D" w:rsidRPr="006E3046">
        <w:rPr>
          <w:rFonts w:ascii="Times New Roman" w:hAnsi="Times New Roman"/>
          <w:color w:val="auto"/>
          <w:sz w:val="28"/>
        </w:rPr>
        <w:t>60,9</w:t>
      </w:r>
      <w:r w:rsidRPr="006E3046">
        <w:rPr>
          <w:rFonts w:ascii="Times New Roman" w:hAnsi="Times New Roman"/>
          <w:color w:val="auto"/>
          <w:sz w:val="28"/>
        </w:rPr>
        <w:t xml:space="preserve"> % (или </w:t>
      </w:r>
      <w:r w:rsidR="00DA7A7D" w:rsidRPr="006E3046">
        <w:rPr>
          <w:rFonts w:ascii="Times New Roman" w:hAnsi="Times New Roman"/>
          <w:color w:val="auto"/>
          <w:sz w:val="28"/>
        </w:rPr>
        <w:t>811</w:t>
      </w:r>
      <w:r w:rsidRPr="006E3046">
        <w:rPr>
          <w:rFonts w:ascii="Times New Roman" w:hAnsi="Times New Roman"/>
          <w:color w:val="auto"/>
          <w:sz w:val="28"/>
        </w:rPr>
        <w:t>,</w:t>
      </w:r>
      <w:r w:rsidR="00DA7A7D" w:rsidRPr="006E3046">
        <w:rPr>
          <w:rFonts w:ascii="Times New Roman" w:hAnsi="Times New Roman"/>
          <w:color w:val="auto"/>
          <w:sz w:val="28"/>
        </w:rPr>
        <w:t>3</w:t>
      </w:r>
      <w:r w:rsidRPr="006E3046">
        <w:rPr>
          <w:rFonts w:ascii="Times New Roman" w:hAnsi="Times New Roman"/>
          <w:color w:val="auto"/>
          <w:sz w:val="28"/>
        </w:rPr>
        <w:t xml:space="preserve"> млн. рублей),</w:t>
      </w:r>
    </w:p>
    <w:p w14:paraId="2A0248F1" w14:textId="2299BB38"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-по разделу «Жилищно-коммунальное хозяйство» - </w:t>
      </w:r>
      <w:r w:rsidR="00DA7A7D" w:rsidRPr="006E3046">
        <w:rPr>
          <w:rFonts w:ascii="Times New Roman" w:hAnsi="Times New Roman"/>
          <w:color w:val="auto"/>
          <w:sz w:val="28"/>
        </w:rPr>
        <w:t>1</w:t>
      </w:r>
      <w:r w:rsidRPr="006E3046">
        <w:rPr>
          <w:rFonts w:ascii="Times New Roman" w:hAnsi="Times New Roman"/>
          <w:color w:val="auto"/>
          <w:sz w:val="28"/>
        </w:rPr>
        <w:t>5,</w:t>
      </w:r>
      <w:r w:rsidR="00DA7A7D" w:rsidRPr="006E3046">
        <w:rPr>
          <w:rFonts w:ascii="Times New Roman" w:hAnsi="Times New Roman"/>
          <w:color w:val="auto"/>
          <w:sz w:val="28"/>
        </w:rPr>
        <w:t>6</w:t>
      </w:r>
      <w:r w:rsidRPr="006E3046">
        <w:rPr>
          <w:rFonts w:ascii="Times New Roman" w:hAnsi="Times New Roman"/>
          <w:color w:val="auto"/>
          <w:sz w:val="28"/>
        </w:rPr>
        <w:t xml:space="preserve">% (или </w:t>
      </w:r>
      <w:r w:rsidR="00DA7A7D" w:rsidRPr="006E3046">
        <w:rPr>
          <w:rFonts w:ascii="Times New Roman" w:hAnsi="Times New Roman"/>
          <w:color w:val="auto"/>
          <w:sz w:val="28"/>
        </w:rPr>
        <w:t>20</w:t>
      </w:r>
      <w:r w:rsidRPr="006E3046">
        <w:rPr>
          <w:rFonts w:ascii="Times New Roman" w:hAnsi="Times New Roman"/>
          <w:color w:val="auto"/>
          <w:sz w:val="28"/>
        </w:rPr>
        <w:t>7,</w:t>
      </w:r>
      <w:r w:rsidR="00DA7A7D" w:rsidRPr="006E3046">
        <w:rPr>
          <w:rFonts w:ascii="Times New Roman" w:hAnsi="Times New Roman"/>
          <w:color w:val="auto"/>
          <w:sz w:val="28"/>
        </w:rPr>
        <w:t>7</w:t>
      </w:r>
      <w:r w:rsidRPr="006E3046">
        <w:rPr>
          <w:rFonts w:ascii="Times New Roman" w:hAnsi="Times New Roman"/>
          <w:color w:val="auto"/>
          <w:sz w:val="28"/>
        </w:rPr>
        <w:t xml:space="preserve"> млн. рублей), </w:t>
      </w:r>
    </w:p>
    <w:p w14:paraId="34B4FCA0" w14:textId="5A9BDF49"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 по разделам «Культура, кинематография» - </w:t>
      </w:r>
      <w:r w:rsidR="00AA3125" w:rsidRPr="006E3046">
        <w:rPr>
          <w:rFonts w:ascii="Times New Roman" w:hAnsi="Times New Roman"/>
          <w:color w:val="auto"/>
          <w:sz w:val="28"/>
        </w:rPr>
        <w:t>10</w:t>
      </w:r>
      <w:r w:rsidRPr="006E3046">
        <w:rPr>
          <w:rFonts w:ascii="Times New Roman" w:hAnsi="Times New Roman"/>
          <w:color w:val="auto"/>
          <w:sz w:val="28"/>
        </w:rPr>
        <w:t>,</w:t>
      </w:r>
      <w:r w:rsidR="00AA3125" w:rsidRPr="006E3046">
        <w:rPr>
          <w:rFonts w:ascii="Times New Roman" w:hAnsi="Times New Roman"/>
          <w:color w:val="auto"/>
          <w:sz w:val="28"/>
        </w:rPr>
        <w:t>5</w:t>
      </w:r>
      <w:r w:rsidRPr="006E3046">
        <w:rPr>
          <w:rFonts w:ascii="Times New Roman" w:hAnsi="Times New Roman"/>
          <w:color w:val="auto"/>
          <w:sz w:val="28"/>
        </w:rPr>
        <w:t xml:space="preserve"> % (1</w:t>
      </w:r>
      <w:r w:rsidR="00AA3125" w:rsidRPr="006E3046">
        <w:rPr>
          <w:rFonts w:ascii="Times New Roman" w:hAnsi="Times New Roman"/>
          <w:color w:val="auto"/>
          <w:sz w:val="28"/>
        </w:rPr>
        <w:t>39,7</w:t>
      </w:r>
      <w:r w:rsidRPr="006E3046">
        <w:rPr>
          <w:rFonts w:ascii="Times New Roman" w:hAnsi="Times New Roman"/>
          <w:color w:val="auto"/>
          <w:sz w:val="28"/>
        </w:rPr>
        <w:t xml:space="preserve"> млн. рублей)</w:t>
      </w:r>
      <w:r w:rsidR="00296B2E">
        <w:rPr>
          <w:rFonts w:ascii="Times New Roman" w:hAnsi="Times New Roman"/>
          <w:color w:val="auto"/>
          <w:sz w:val="28"/>
        </w:rPr>
        <w:t>.</w:t>
      </w:r>
      <w:r w:rsidRPr="006E3046">
        <w:rPr>
          <w:rFonts w:ascii="Times New Roman" w:hAnsi="Times New Roman"/>
          <w:color w:val="auto"/>
          <w:sz w:val="28"/>
        </w:rPr>
        <w:t xml:space="preserve"> </w:t>
      </w:r>
    </w:p>
    <w:p w14:paraId="5846AFA6" w14:textId="1977F8BD"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Муниципальный </w:t>
      </w:r>
      <w:r w:rsidR="00324572" w:rsidRPr="006E3046">
        <w:rPr>
          <w:rFonts w:ascii="Times New Roman" w:hAnsi="Times New Roman"/>
          <w:color w:val="auto"/>
          <w:sz w:val="28"/>
        </w:rPr>
        <w:t>долг и</w:t>
      </w:r>
      <w:r w:rsidR="00AA3125" w:rsidRPr="006E3046">
        <w:rPr>
          <w:rFonts w:ascii="Times New Roman" w:hAnsi="Times New Roman"/>
          <w:color w:val="auto"/>
          <w:sz w:val="28"/>
        </w:rPr>
        <w:t xml:space="preserve"> к</w:t>
      </w:r>
      <w:r w:rsidRPr="006E3046">
        <w:rPr>
          <w:rFonts w:ascii="Times New Roman" w:hAnsi="Times New Roman"/>
          <w:color w:val="auto"/>
          <w:sz w:val="28"/>
        </w:rPr>
        <w:t>редиторская задолженность консолидированного бюджета по состоянию на 1 января 202</w:t>
      </w:r>
      <w:r w:rsidR="00AA3125" w:rsidRPr="006E3046">
        <w:rPr>
          <w:rFonts w:ascii="Times New Roman" w:hAnsi="Times New Roman"/>
          <w:color w:val="auto"/>
          <w:sz w:val="28"/>
        </w:rPr>
        <w:t>4</w:t>
      </w:r>
      <w:r w:rsidRPr="006E3046">
        <w:rPr>
          <w:rFonts w:ascii="Times New Roman" w:hAnsi="Times New Roman"/>
          <w:color w:val="auto"/>
          <w:sz w:val="28"/>
        </w:rPr>
        <w:t xml:space="preserve"> года отсутству</w:t>
      </w:r>
      <w:r w:rsidR="00324572">
        <w:rPr>
          <w:rFonts w:ascii="Times New Roman" w:hAnsi="Times New Roman"/>
          <w:color w:val="auto"/>
          <w:sz w:val="28"/>
        </w:rPr>
        <w:t>ю</w:t>
      </w:r>
      <w:r w:rsidRPr="006E3046">
        <w:rPr>
          <w:rFonts w:ascii="Times New Roman" w:hAnsi="Times New Roman"/>
          <w:color w:val="auto"/>
          <w:sz w:val="28"/>
        </w:rPr>
        <w:t>т</w:t>
      </w:r>
      <w:r w:rsidR="00AA3125" w:rsidRPr="006E3046">
        <w:rPr>
          <w:rFonts w:ascii="Times New Roman" w:hAnsi="Times New Roman"/>
          <w:color w:val="auto"/>
          <w:sz w:val="28"/>
        </w:rPr>
        <w:t>.</w:t>
      </w:r>
    </w:p>
    <w:p w14:paraId="572B4E25" w14:textId="3361D5E2" w:rsidR="009971C0" w:rsidRPr="006E3046" w:rsidRDefault="009971C0">
      <w:pPr>
        <w:spacing w:after="0" w:line="240" w:lineRule="auto"/>
        <w:ind w:firstLine="567"/>
        <w:jc w:val="both"/>
        <w:rPr>
          <w:rFonts w:ascii="Times New Roman" w:hAnsi="Times New Roman"/>
          <w:color w:val="FF0000"/>
          <w:sz w:val="28"/>
        </w:rPr>
      </w:pPr>
    </w:p>
    <w:p w14:paraId="7A1D21F0" w14:textId="48786070" w:rsidR="00ED7A93" w:rsidRPr="006E3046" w:rsidRDefault="00ED7A93">
      <w:pPr>
        <w:spacing w:after="0" w:line="240" w:lineRule="auto"/>
        <w:ind w:firstLine="567"/>
        <w:jc w:val="both"/>
        <w:rPr>
          <w:rFonts w:ascii="Times New Roman" w:hAnsi="Times New Roman"/>
          <w:sz w:val="28"/>
        </w:rPr>
      </w:pPr>
      <w:r w:rsidRPr="006E3046">
        <w:rPr>
          <w:rFonts w:ascii="Times New Roman" w:hAnsi="Times New Roman"/>
          <w:sz w:val="28"/>
        </w:rPr>
        <w:t>Звениговский район является промышленно-аграрным, с развитой социальной сферой, имеет выгодное транспортно-экономическое положение</w:t>
      </w:r>
      <w:r w:rsidR="008071F2" w:rsidRPr="006E3046">
        <w:rPr>
          <w:rFonts w:ascii="Times New Roman" w:hAnsi="Times New Roman"/>
          <w:sz w:val="28"/>
        </w:rPr>
        <w:t>.</w:t>
      </w:r>
    </w:p>
    <w:p w14:paraId="5CB5A413" w14:textId="117C4994" w:rsidR="00F60590" w:rsidRPr="006E3046" w:rsidRDefault="002E15DA" w:rsidP="00F60590">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Оборот крупных и средних организаций Звениговского муниципального района в 2023 г. составил 38 млрд. 499 млн. рублей. По рейтингу среди муниципальных образований Республики Марий Эл по обороту организаций Звениговский район занимает 3 место после г. Йошкар-Ола и г. Волжска.</w:t>
      </w:r>
    </w:p>
    <w:p w14:paraId="0E522886" w14:textId="77777777" w:rsidR="002E15DA" w:rsidRPr="006E3046" w:rsidRDefault="002E15DA" w:rsidP="00F60590">
      <w:pPr>
        <w:spacing w:after="0" w:line="240" w:lineRule="auto"/>
        <w:ind w:firstLine="567"/>
        <w:jc w:val="both"/>
        <w:rPr>
          <w:rFonts w:ascii="Times New Roman" w:hAnsi="Times New Roman"/>
          <w:color w:val="auto"/>
          <w:sz w:val="28"/>
        </w:rPr>
      </w:pPr>
    </w:p>
    <w:p w14:paraId="230AC17E" w14:textId="681F76E0"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 xml:space="preserve">В 2023 г. всеми организациями Звениговского муниципального района отгружено продукции промышленных производств на сумму 29 млрд. 797 млн. рублей или 11,4 % от общего объема отгруженной продукции (работ, услуг) этих видов деятельности по Республике Марий Эл. </w:t>
      </w:r>
    </w:p>
    <w:p w14:paraId="6EADBBC3" w14:textId="565529B5"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Индекс промышленного производства Звениговского муниципального района за 2023 г. по сравнению с 2022 г. составил 106,3 % (по республике – 114,1 %).</w:t>
      </w:r>
    </w:p>
    <w:p w14:paraId="1A092280"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 xml:space="preserve">В 2023 г. объем производства продукции сельского хозяйства всех сельхозпроизводителей (сельхозорганизации, крестьянские (фермерские) хозяйства, индивидуальные предприниматели, население) в Звениговском муниципальном районе в действующих ценах, по предварительной оценке, составил 6 млрд. 665 млн. рублей; индекс производства продукции - 102,8 %. </w:t>
      </w:r>
    </w:p>
    <w:p w14:paraId="6B7D4950" w14:textId="64496D4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Сельскохозяйственными организациями выпущено продукции сельского хозяйства в фактических ценах, по предварительной оценке, на 5 млрд. 614 млн. рублей или 103,1 % к 2022 г (в сопоставимой оценке).</w:t>
      </w:r>
    </w:p>
    <w:p w14:paraId="40726079" w14:textId="3A547D3C"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lastRenderedPageBreak/>
        <w:t xml:space="preserve">Оборот розничной торговли по крупным и средним организациям района в 2023 г. составил 3 млрд. 356 млн. рублей, что в сопоставимых ценах на 9,6 % больше, чем в 2022 г. </w:t>
      </w:r>
    </w:p>
    <w:p w14:paraId="7EEBD6B3"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Оборот общественного питания по крупным и средним организациям района составил 33,7 млн. рублей, что в сопоставимых ценах в 1,7 раза больше, чем за соответствующий период 2022 г.</w:t>
      </w:r>
    </w:p>
    <w:p w14:paraId="38987B93"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Объем платных услуг, оказанных населению района, составил 598,5 млн. рублей, что в сопоставимых ценах на 0,5 % меньше, чем за соответствующий период 2022 г.</w:t>
      </w:r>
    </w:p>
    <w:p w14:paraId="4CC99BA1"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 xml:space="preserve">Ожидается, что в 2024 году: </w:t>
      </w:r>
    </w:p>
    <w:p w14:paraId="6D645889"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объем промышленного производства достигнет 26 млрд. 563 млн. рублей;</w:t>
      </w:r>
    </w:p>
    <w:p w14:paraId="3DA572EF"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объем производства продукции сельского хозяйства всех сельхозпроизводителей – 7 млрд. 107 млн. рублей;</w:t>
      </w:r>
    </w:p>
    <w:p w14:paraId="0F371BB6"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оборот розничной торговли достигнет значения 6 млрд. 105 млн. руб.;</w:t>
      </w:r>
    </w:p>
    <w:p w14:paraId="502EC346" w14:textId="77777777" w:rsidR="002E15DA"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объем оказания услуг общественного питания населению достигнет значения 183,3 млн. руб.</w:t>
      </w:r>
    </w:p>
    <w:p w14:paraId="28ED0DF3" w14:textId="2D062A13" w:rsidR="001C011D" w:rsidRPr="006E3046" w:rsidRDefault="002E15DA" w:rsidP="002E15DA">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По данным Департамента государственной службы занятости населения Республики Марий Эл на конец декабря 2023 г. уровень официальной безработицы по Звениговскому муниципальному району составил 0,52 %.</w:t>
      </w:r>
    </w:p>
    <w:p w14:paraId="277B3E00" w14:textId="77777777" w:rsidR="00AD47CE" w:rsidRPr="006E3046" w:rsidRDefault="00AD47CE" w:rsidP="00AD47CE">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ab/>
        <w:t xml:space="preserve">Одной из важнейших задач в условиях кризиса становится сохранение заработной платы на предприятиях реального сектора экономики и увеличение ее в бюджетной сфере. </w:t>
      </w:r>
    </w:p>
    <w:p w14:paraId="3E063DE6" w14:textId="77777777" w:rsidR="00AD47CE" w:rsidRPr="006E3046" w:rsidRDefault="00AD47CE" w:rsidP="00AD47CE">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Средняя номинальная заработная плата, начисленная за январь – октябрь 2023 г. по организациям Звениговского муниципального района, не относящимся к субъектам малого предпринимательства, средняя численность которых превышает 15 человек, составила 49 345 руб. и увеличилась по сравнению с январем – октябрем 2022 г. на 20,2 %.</w:t>
      </w:r>
    </w:p>
    <w:p w14:paraId="6FCC64E0" w14:textId="77777777" w:rsidR="00AD47CE" w:rsidRPr="006E3046" w:rsidRDefault="00AD47CE" w:rsidP="00AD47CE">
      <w:pPr>
        <w:spacing w:after="0" w:line="240" w:lineRule="auto"/>
        <w:ind w:firstLine="567"/>
        <w:jc w:val="both"/>
        <w:rPr>
          <w:rFonts w:ascii="Times New Roman" w:hAnsi="Times New Roman"/>
          <w:bCs/>
          <w:color w:val="auto"/>
          <w:sz w:val="28"/>
          <w:szCs w:val="28"/>
        </w:rPr>
      </w:pPr>
      <w:r w:rsidRPr="006E3046">
        <w:rPr>
          <w:rFonts w:ascii="Times New Roman" w:hAnsi="Times New Roman"/>
          <w:bCs/>
          <w:color w:val="auto"/>
          <w:sz w:val="28"/>
          <w:szCs w:val="28"/>
        </w:rPr>
        <w:t>Ожидается, что к концу 2024 года номинальная заработная плата по полному кругу организаций вырастет на 5,6 % к уровню 2023 г. и составит 49 868 руб.</w:t>
      </w:r>
    </w:p>
    <w:p w14:paraId="21A60E8F" w14:textId="77777777" w:rsidR="001C011D" w:rsidRPr="006E3046" w:rsidRDefault="001C011D" w:rsidP="00AD47CE">
      <w:pPr>
        <w:spacing w:after="0" w:line="240" w:lineRule="auto"/>
        <w:ind w:firstLine="567"/>
        <w:jc w:val="both"/>
        <w:rPr>
          <w:rFonts w:ascii="Times New Roman" w:hAnsi="Times New Roman"/>
          <w:bCs/>
          <w:color w:val="auto"/>
          <w:sz w:val="28"/>
          <w:szCs w:val="28"/>
        </w:rPr>
      </w:pPr>
    </w:p>
    <w:p w14:paraId="5DDEED84" w14:textId="77777777" w:rsidR="00E164AB" w:rsidRPr="006E3046" w:rsidRDefault="002518F4">
      <w:pPr>
        <w:spacing w:after="0" w:line="240" w:lineRule="auto"/>
        <w:ind w:firstLine="567"/>
        <w:jc w:val="both"/>
        <w:rPr>
          <w:rFonts w:ascii="Times New Roman" w:hAnsi="Times New Roman"/>
          <w:color w:val="auto"/>
          <w:sz w:val="28"/>
        </w:rPr>
      </w:pPr>
      <w:r w:rsidRPr="006E3046">
        <w:rPr>
          <w:rFonts w:ascii="Times New Roman" w:hAnsi="Times New Roman"/>
          <w:color w:val="auto"/>
          <w:sz w:val="28"/>
        </w:rPr>
        <w:t xml:space="preserve">Большое внимание Администрацией района уделяется эффективному использованию муниципального </w:t>
      </w:r>
      <w:r w:rsidRPr="006E3046">
        <w:rPr>
          <w:rFonts w:ascii="Times New Roman" w:hAnsi="Times New Roman"/>
          <w:b/>
          <w:color w:val="auto"/>
          <w:sz w:val="28"/>
        </w:rPr>
        <w:t>имущества и земельных ресурсов</w:t>
      </w:r>
      <w:r w:rsidRPr="006E3046">
        <w:rPr>
          <w:rFonts w:ascii="Times New Roman" w:hAnsi="Times New Roman"/>
          <w:color w:val="auto"/>
          <w:sz w:val="28"/>
        </w:rPr>
        <w:t>. Доходы от приватизации и сдачи имущества в аренду являются одним из источников формирования бюджета района.</w:t>
      </w:r>
    </w:p>
    <w:p w14:paraId="0C58F612" w14:textId="21642184"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За отчетный период в консолидированный бюджет поступило:</w:t>
      </w:r>
    </w:p>
    <w:p w14:paraId="4BE4CA9C" w14:textId="77777777"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1) продажа объектов:</w:t>
      </w:r>
    </w:p>
    <w:p w14:paraId="233D93BF" w14:textId="4FC816F6"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 недвижимого имущества  2</w:t>
      </w:r>
      <w:r w:rsidR="00EB4D7A">
        <w:rPr>
          <w:rFonts w:ascii="Times New Roman" w:hAnsi="Times New Roman"/>
          <w:bCs/>
          <w:sz w:val="28"/>
        </w:rPr>
        <w:t xml:space="preserve">,7 млн. </w:t>
      </w:r>
      <w:r w:rsidRPr="006E3046">
        <w:rPr>
          <w:rFonts w:ascii="Times New Roman" w:hAnsi="Times New Roman"/>
          <w:bCs/>
          <w:sz w:val="28"/>
        </w:rPr>
        <w:t xml:space="preserve">руб. </w:t>
      </w:r>
    </w:p>
    <w:p w14:paraId="0C59CE65" w14:textId="50462CF9"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 земельных участков 32</w:t>
      </w:r>
      <w:r w:rsidR="00EB4D7A">
        <w:rPr>
          <w:rFonts w:ascii="Times New Roman" w:hAnsi="Times New Roman"/>
          <w:bCs/>
          <w:sz w:val="28"/>
        </w:rPr>
        <w:t xml:space="preserve">,4 млн. </w:t>
      </w:r>
      <w:r w:rsidRPr="006E3046">
        <w:rPr>
          <w:rFonts w:ascii="Times New Roman" w:hAnsi="Times New Roman"/>
          <w:bCs/>
          <w:sz w:val="28"/>
        </w:rPr>
        <w:t>руб.</w:t>
      </w:r>
    </w:p>
    <w:p w14:paraId="6C4FC185" w14:textId="77777777"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2) предоставление в аренду:</w:t>
      </w:r>
    </w:p>
    <w:p w14:paraId="4ABFFA6F" w14:textId="5D684819"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 недвижимого имущества 1</w:t>
      </w:r>
      <w:r w:rsidR="00EB4D7A">
        <w:rPr>
          <w:rFonts w:ascii="Times New Roman" w:hAnsi="Times New Roman"/>
          <w:bCs/>
          <w:sz w:val="28"/>
        </w:rPr>
        <w:t>,</w:t>
      </w:r>
      <w:r w:rsidRPr="006E3046">
        <w:rPr>
          <w:rFonts w:ascii="Times New Roman" w:hAnsi="Times New Roman"/>
          <w:bCs/>
          <w:sz w:val="28"/>
        </w:rPr>
        <w:t>8</w:t>
      </w:r>
      <w:r w:rsidR="00EB4D7A">
        <w:rPr>
          <w:rFonts w:ascii="Times New Roman" w:hAnsi="Times New Roman"/>
          <w:bCs/>
          <w:sz w:val="28"/>
        </w:rPr>
        <w:t xml:space="preserve"> млн. </w:t>
      </w:r>
      <w:r w:rsidRPr="006E3046">
        <w:rPr>
          <w:rFonts w:ascii="Times New Roman" w:hAnsi="Times New Roman"/>
          <w:bCs/>
          <w:sz w:val="28"/>
        </w:rPr>
        <w:t>руб.</w:t>
      </w:r>
    </w:p>
    <w:p w14:paraId="41F75C8D" w14:textId="1BFE47DD"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lastRenderedPageBreak/>
        <w:t>- земельных участков 12</w:t>
      </w:r>
      <w:r w:rsidR="00EB4D7A">
        <w:rPr>
          <w:rFonts w:ascii="Times New Roman" w:hAnsi="Times New Roman"/>
          <w:bCs/>
          <w:sz w:val="28"/>
        </w:rPr>
        <w:t xml:space="preserve">,7 млн. </w:t>
      </w:r>
      <w:r w:rsidRPr="006E3046">
        <w:rPr>
          <w:rFonts w:ascii="Times New Roman" w:hAnsi="Times New Roman"/>
          <w:bCs/>
          <w:sz w:val="28"/>
        </w:rPr>
        <w:t>руб.</w:t>
      </w:r>
    </w:p>
    <w:p w14:paraId="49A65A19" w14:textId="77777777"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 xml:space="preserve">Отделом ведется учет и контроль за поступлением неналоговых доходов, в связи с чем, ежемесячно отслеживается оплата арендных платежей; ведется претензионная работа по снижению недоимки арендной платы. </w:t>
      </w:r>
    </w:p>
    <w:p w14:paraId="0DDB58DC" w14:textId="0B2958DF" w:rsidR="00BE5910" w:rsidRPr="006E3046" w:rsidRDefault="00BE5910" w:rsidP="00BE5910">
      <w:pPr>
        <w:spacing w:after="0" w:line="240" w:lineRule="auto"/>
        <w:ind w:firstLine="709"/>
        <w:jc w:val="both"/>
        <w:rPr>
          <w:rFonts w:ascii="Times New Roman" w:hAnsi="Times New Roman"/>
          <w:bCs/>
          <w:sz w:val="28"/>
        </w:rPr>
      </w:pPr>
      <w:r w:rsidRPr="006E3046">
        <w:rPr>
          <w:rFonts w:ascii="Times New Roman" w:hAnsi="Times New Roman"/>
          <w:bCs/>
          <w:sz w:val="28"/>
        </w:rPr>
        <w:t>По состоянию на 01 января 2024 года арендаторам</w:t>
      </w:r>
      <w:r w:rsidRPr="006E3046">
        <w:rPr>
          <w:rFonts w:ascii="Times New Roman" w:hAnsi="Times New Roman"/>
          <w:b/>
          <w:bCs/>
          <w:sz w:val="28"/>
        </w:rPr>
        <w:t xml:space="preserve"> </w:t>
      </w:r>
      <w:r w:rsidRPr="006E3046">
        <w:rPr>
          <w:rFonts w:ascii="Times New Roman" w:hAnsi="Times New Roman"/>
          <w:bCs/>
          <w:sz w:val="28"/>
        </w:rPr>
        <w:t>земельных участков предъявлено – 79 претензий об уплате арендной платы на сумму – 2</w:t>
      </w:r>
      <w:r w:rsidR="00EB4D7A">
        <w:rPr>
          <w:rFonts w:ascii="Times New Roman" w:hAnsi="Times New Roman"/>
          <w:bCs/>
          <w:sz w:val="28"/>
        </w:rPr>
        <w:t>,</w:t>
      </w:r>
      <w:r w:rsidRPr="006E3046">
        <w:rPr>
          <w:rFonts w:ascii="Times New Roman" w:hAnsi="Times New Roman"/>
          <w:bCs/>
          <w:sz w:val="28"/>
        </w:rPr>
        <w:t>0</w:t>
      </w:r>
      <w:r w:rsidR="00EB4D7A">
        <w:rPr>
          <w:rFonts w:ascii="Times New Roman" w:hAnsi="Times New Roman"/>
          <w:bCs/>
          <w:sz w:val="28"/>
        </w:rPr>
        <w:t xml:space="preserve"> млн.</w:t>
      </w:r>
      <w:r w:rsidRPr="006E3046">
        <w:rPr>
          <w:rFonts w:ascii="Times New Roman" w:hAnsi="Times New Roman"/>
          <w:bCs/>
          <w:sz w:val="28"/>
        </w:rPr>
        <w:t xml:space="preserve"> рублей, из них удовлетворено 61 претензия, на сумму – 1</w:t>
      </w:r>
      <w:r w:rsidR="00EB4D7A">
        <w:rPr>
          <w:rFonts w:ascii="Times New Roman" w:hAnsi="Times New Roman"/>
          <w:bCs/>
          <w:sz w:val="28"/>
        </w:rPr>
        <w:t>, 6 млн.</w:t>
      </w:r>
      <w:r w:rsidRPr="006E3046">
        <w:rPr>
          <w:rFonts w:ascii="Times New Roman" w:hAnsi="Times New Roman"/>
          <w:bCs/>
          <w:sz w:val="28"/>
        </w:rPr>
        <w:t xml:space="preserve"> рублей.</w:t>
      </w:r>
    </w:p>
    <w:p w14:paraId="7EE60BE7" w14:textId="77777777" w:rsidR="00BE5910" w:rsidRPr="006E3046" w:rsidRDefault="00BE5910" w:rsidP="00AD47CE">
      <w:pPr>
        <w:spacing w:after="0" w:line="240" w:lineRule="auto"/>
        <w:ind w:firstLine="709"/>
        <w:jc w:val="both"/>
        <w:rPr>
          <w:rFonts w:ascii="Times New Roman" w:hAnsi="Times New Roman"/>
          <w:bCs/>
          <w:sz w:val="28"/>
        </w:rPr>
      </w:pPr>
    </w:p>
    <w:p w14:paraId="07B19432" w14:textId="5A639E65" w:rsidR="00AD47CE" w:rsidRPr="006E3046" w:rsidRDefault="00AD47CE" w:rsidP="00AD47CE">
      <w:pPr>
        <w:spacing w:after="0" w:line="240" w:lineRule="auto"/>
        <w:ind w:firstLine="709"/>
        <w:jc w:val="both"/>
        <w:rPr>
          <w:rFonts w:ascii="Times New Roman" w:hAnsi="Times New Roman"/>
          <w:bCs/>
          <w:sz w:val="28"/>
        </w:rPr>
      </w:pPr>
      <w:r w:rsidRPr="006E3046">
        <w:rPr>
          <w:rFonts w:ascii="Times New Roman" w:hAnsi="Times New Roman"/>
          <w:bCs/>
          <w:sz w:val="28"/>
        </w:rPr>
        <w:t xml:space="preserve">В условиях ограниченного бюджета оптимизация расходов выходит на первый план. Одним из механизмов повышения эффективности использования средств местного бюджета является муниципальный заказ, который формируется путем проведения торгов. </w:t>
      </w:r>
    </w:p>
    <w:p w14:paraId="428EFA49" w14:textId="77777777" w:rsidR="00AD47CE" w:rsidRPr="006E3046" w:rsidRDefault="00AD47CE" w:rsidP="00AD47CE">
      <w:pPr>
        <w:spacing w:after="0" w:line="240" w:lineRule="auto"/>
        <w:ind w:firstLine="709"/>
        <w:jc w:val="both"/>
        <w:rPr>
          <w:rFonts w:ascii="Times New Roman" w:hAnsi="Times New Roman"/>
          <w:bCs/>
          <w:sz w:val="28"/>
        </w:rPr>
      </w:pPr>
      <w:r w:rsidRPr="006E3046">
        <w:rPr>
          <w:rFonts w:ascii="Times New Roman" w:hAnsi="Times New Roman"/>
          <w:bCs/>
          <w:sz w:val="28"/>
        </w:rPr>
        <w:t xml:space="preserve">Администрацией Звениговского муниципального района в 2023 году проведено 32 процедуры закупок на общую сумму финансирования 53 млн. 82 тыс. рублей. </w:t>
      </w:r>
    </w:p>
    <w:p w14:paraId="3C27B84C" w14:textId="77777777" w:rsidR="007F4482" w:rsidRPr="006E3046" w:rsidRDefault="007F4482" w:rsidP="007F4482">
      <w:pPr>
        <w:spacing w:after="0" w:line="240" w:lineRule="auto"/>
        <w:ind w:firstLine="709"/>
        <w:jc w:val="both"/>
        <w:rPr>
          <w:rFonts w:ascii="Times New Roman" w:hAnsi="Times New Roman"/>
          <w:sz w:val="28"/>
        </w:rPr>
      </w:pPr>
    </w:p>
    <w:p w14:paraId="41A187A6" w14:textId="13A9D495" w:rsidR="00BD1ABF" w:rsidRDefault="00BD1ABF" w:rsidP="00B2218F">
      <w:pPr>
        <w:spacing w:after="0" w:line="240" w:lineRule="auto"/>
        <w:ind w:firstLine="709"/>
        <w:jc w:val="center"/>
        <w:rPr>
          <w:rFonts w:ascii="Times New Roman" w:hAnsi="Times New Roman"/>
          <w:b/>
          <w:bCs/>
          <w:sz w:val="28"/>
        </w:rPr>
      </w:pPr>
      <w:r w:rsidRPr="00B2218F">
        <w:rPr>
          <w:rFonts w:ascii="Times New Roman" w:hAnsi="Times New Roman"/>
          <w:b/>
          <w:bCs/>
          <w:sz w:val="28"/>
        </w:rPr>
        <w:t>ЖКХ</w:t>
      </w:r>
      <w:r w:rsidR="00B2218F">
        <w:rPr>
          <w:rFonts w:ascii="Times New Roman" w:hAnsi="Times New Roman"/>
          <w:b/>
          <w:bCs/>
          <w:sz w:val="28"/>
        </w:rPr>
        <w:t xml:space="preserve"> </w:t>
      </w:r>
    </w:p>
    <w:p w14:paraId="7B8A9FD0" w14:textId="77777777" w:rsidR="00B2218F" w:rsidRPr="00B2218F" w:rsidRDefault="00B2218F" w:rsidP="00BD1ABF">
      <w:pPr>
        <w:spacing w:after="0" w:line="240" w:lineRule="auto"/>
        <w:ind w:firstLine="709"/>
        <w:jc w:val="both"/>
        <w:rPr>
          <w:rFonts w:ascii="Times New Roman" w:hAnsi="Times New Roman"/>
          <w:b/>
          <w:bCs/>
          <w:sz w:val="28"/>
        </w:rPr>
      </w:pPr>
    </w:p>
    <w:p w14:paraId="1BBFF48A" w14:textId="18C86ED7" w:rsidR="00BD1ABF" w:rsidRPr="006E3046" w:rsidRDefault="00BD1ABF" w:rsidP="00BD1ABF">
      <w:pPr>
        <w:spacing w:after="0" w:line="240" w:lineRule="auto"/>
        <w:ind w:firstLine="709"/>
        <w:jc w:val="both"/>
        <w:rPr>
          <w:rFonts w:ascii="Times New Roman" w:hAnsi="Times New Roman"/>
          <w:sz w:val="28"/>
        </w:rPr>
      </w:pPr>
      <w:r w:rsidRPr="006E3046">
        <w:rPr>
          <w:rFonts w:ascii="Times New Roman" w:hAnsi="Times New Roman"/>
          <w:sz w:val="28"/>
        </w:rPr>
        <w:t>Невозможно говорить о развитии территории, не акцентируя внимание на создании качественных условий проживания для населения. Жилищно-коммунальное хозяйство является основным направлением работы органов местного самоуправления района, так как вопросы ЖКХ касаются каждого жителя.</w:t>
      </w:r>
    </w:p>
    <w:p w14:paraId="41D5F199" w14:textId="77777777" w:rsidR="00196065" w:rsidRPr="006E3046" w:rsidRDefault="00196065" w:rsidP="00196065">
      <w:pPr>
        <w:autoSpaceDE w:val="0"/>
        <w:autoSpaceDN w:val="0"/>
        <w:adjustRightInd w:val="0"/>
        <w:spacing w:after="0" w:line="240" w:lineRule="auto"/>
        <w:ind w:firstLine="709"/>
        <w:jc w:val="both"/>
        <w:rPr>
          <w:rFonts w:ascii="Times New Roman" w:hAnsi="Times New Roman"/>
          <w:sz w:val="28"/>
          <w:szCs w:val="28"/>
        </w:rPr>
      </w:pPr>
    </w:p>
    <w:p w14:paraId="73765055"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Состояние автомобильных дорог – это то, на что в первую очередь, обращаешь внимание в каждом населенном пункте и один из самых часто задаваемых жителями вопросов.</w:t>
      </w:r>
    </w:p>
    <w:p w14:paraId="1CF4B21C"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 xml:space="preserve">Главной задачей Администрации Звениговского муниципального района в сфере дорожной деятельности является сохранение от разрушения действующей сети автомобильных дорог, обеспечение круглогодичного и безопасного движения транспортных средств по автомобильным дорогам. </w:t>
      </w:r>
    </w:p>
    <w:p w14:paraId="7261AA78"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 xml:space="preserve">Перечень объектов, выполненных в 2023 году за счет республиканского и муниципального  дорожных фондов: </w:t>
      </w:r>
    </w:p>
    <w:p w14:paraId="27D5B6AE" w14:textId="2A8E39DC" w:rsidR="00D475AF" w:rsidRDefault="00D475AF" w:rsidP="00D475AF">
      <w:pPr>
        <w:autoSpaceDE w:val="0"/>
        <w:autoSpaceDN w:val="0"/>
        <w:adjustRightInd w:val="0"/>
        <w:spacing w:after="0" w:line="240" w:lineRule="auto"/>
        <w:ind w:firstLine="709"/>
        <w:jc w:val="both"/>
        <w:rPr>
          <w:rFonts w:ascii="Times New Roman" w:hAnsi="Times New Roman"/>
          <w:bCs/>
          <w:sz w:val="28"/>
          <w:szCs w:val="28"/>
        </w:rPr>
      </w:pPr>
      <w:r w:rsidRPr="006E3046">
        <w:rPr>
          <w:rFonts w:ascii="Times New Roman" w:hAnsi="Times New Roman"/>
          <w:bCs/>
          <w:sz w:val="28"/>
          <w:szCs w:val="28"/>
        </w:rPr>
        <w:t xml:space="preserve">Ремонт дорог – 2023 (республиканский ДФ, итого освоено 13 220,18439 </w:t>
      </w:r>
      <w:proofErr w:type="spellStart"/>
      <w:r w:rsidRPr="006E3046">
        <w:rPr>
          <w:rFonts w:ascii="Times New Roman" w:hAnsi="Times New Roman"/>
          <w:bCs/>
          <w:sz w:val="28"/>
          <w:szCs w:val="28"/>
        </w:rPr>
        <w:t>тыс.рублей</w:t>
      </w:r>
      <w:proofErr w:type="spellEnd"/>
      <w:r w:rsidRPr="006E3046">
        <w:rPr>
          <w:rFonts w:ascii="Times New Roman" w:hAnsi="Times New Roman"/>
          <w:bCs/>
          <w:sz w:val="28"/>
          <w:szCs w:val="28"/>
        </w:rPr>
        <w:t xml:space="preserve">, выполнено: 8 358,05 </w:t>
      </w:r>
      <w:proofErr w:type="spellStart"/>
      <w:r w:rsidRPr="006E3046">
        <w:rPr>
          <w:rFonts w:ascii="Times New Roman" w:hAnsi="Times New Roman"/>
          <w:bCs/>
          <w:sz w:val="28"/>
          <w:szCs w:val="28"/>
        </w:rPr>
        <w:t>кв.м</w:t>
      </w:r>
      <w:proofErr w:type="spellEnd"/>
      <w:r w:rsidRPr="006E3046">
        <w:rPr>
          <w:rFonts w:ascii="Times New Roman" w:hAnsi="Times New Roman"/>
          <w:bCs/>
          <w:sz w:val="28"/>
          <w:szCs w:val="28"/>
        </w:rPr>
        <w:t xml:space="preserve"> асфальт, 737,7 </w:t>
      </w:r>
      <w:proofErr w:type="spellStart"/>
      <w:r w:rsidRPr="006E3046">
        <w:rPr>
          <w:rFonts w:ascii="Times New Roman" w:hAnsi="Times New Roman"/>
          <w:bCs/>
          <w:sz w:val="28"/>
          <w:szCs w:val="28"/>
        </w:rPr>
        <w:t>кв.м</w:t>
      </w:r>
      <w:proofErr w:type="spellEnd"/>
      <w:r w:rsidRPr="006E3046">
        <w:rPr>
          <w:rFonts w:ascii="Times New Roman" w:hAnsi="Times New Roman"/>
          <w:bCs/>
          <w:sz w:val="28"/>
          <w:szCs w:val="28"/>
        </w:rPr>
        <w:t>-щебень)</w:t>
      </w:r>
      <w:r w:rsidR="00324572">
        <w:rPr>
          <w:rFonts w:ascii="Times New Roman" w:hAnsi="Times New Roman"/>
          <w:bCs/>
          <w:sz w:val="28"/>
          <w:szCs w:val="28"/>
        </w:rPr>
        <w:t>:</w:t>
      </w:r>
    </w:p>
    <w:p w14:paraId="388C18E7" w14:textId="77777777" w:rsidR="00324572" w:rsidRDefault="00324572" w:rsidP="00D475AF">
      <w:pPr>
        <w:autoSpaceDE w:val="0"/>
        <w:autoSpaceDN w:val="0"/>
        <w:adjustRightInd w:val="0"/>
        <w:spacing w:after="0" w:line="240" w:lineRule="auto"/>
        <w:ind w:firstLine="709"/>
        <w:jc w:val="both"/>
        <w:rPr>
          <w:rFonts w:ascii="Times New Roman" w:hAnsi="Times New Roman"/>
          <w:bCs/>
          <w:sz w:val="28"/>
          <w:szCs w:val="28"/>
        </w:rPr>
      </w:pPr>
    </w:p>
    <w:p w14:paraId="3ED244CD" w14:textId="77777777" w:rsidR="00324572" w:rsidRPr="006E3046" w:rsidRDefault="00324572" w:rsidP="00D475AF">
      <w:pPr>
        <w:autoSpaceDE w:val="0"/>
        <w:autoSpaceDN w:val="0"/>
        <w:adjustRightInd w:val="0"/>
        <w:spacing w:after="0" w:line="240" w:lineRule="auto"/>
        <w:ind w:firstLine="709"/>
        <w:jc w:val="both"/>
        <w:rPr>
          <w:rFonts w:ascii="Times New Roman" w:hAnsi="Times New Roman"/>
          <w:bCs/>
          <w:sz w:val="28"/>
          <w:szCs w:val="28"/>
        </w:rPr>
      </w:pPr>
    </w:p>
    <w:tbl>
      <w:tblPr>
        <w:tblStyle w:val="af9"/>
        <w:tblW w:w="9215" w:type="dxa"/>
        <w:tblInd w:w="-34" w:type="dxa"/>
        <w:tblLook w:val="04A0" w:firstRow="1" w:lastRow="0" w:firstColumn="1" w:lastColumn="0" w:noHBand="0" w:noVBand="1"/>
      </w:tblPr>
      <w:tblGrid>
        <w:gridCol w:w="6238"/>
        <w:gridCol w:w="2977"/>
      </w:tblGrid>
      <w:tr w:rsidR="00D475AF" w:rsidRPr="006E3046" w14:paraId="5F738D52" w14:textId="77777777" w:rsidTr="00B2218F">
        <w:tc>
          <w:tcPr>
            <w:tcW w:w="6238" w:type="dxa"/>
            <w:vAlign w:val="center"/>
          </w:tcPr>
          <w:p w14:paraId="4CCDF911" w14:textId="77777777" w:rsidR="00D475AF" w:rsidRPr="006E3046" w:rsidRDefault="00D475AF" w:rsidP="00D475AF">
            <w:pPr>
              <w:autoSpaceDE w:val="0"/>
              <w:autoSpaceDN w:val="0"/>
              <w:adjustRightInd w:val="0"/>
              <w:ind w:firstLine="709"/>
              <w:jc w:val="center"/>
              <w:rPr>
                <w:b/>
                <w:sz w:val="26"/>
                <w:szCs w:val="26"/>
              </w:rPr>
            </w:pPr>
            <w:r w:rsidRPr="006E3046">
              <w:rPr>
                <w:b/>
                <w:sz w:val="26"/>
                <w:szCs w:val="26"/>
              </w:rPr>
              <w:t>Наименование объекта</w:t>
            </w:r>
          </w:p>
        </w:tc>
        <w:tc>
          <w:tcPr>
            <w:tcW w:w="2977" w:type="dxa"/>
            <w:vAlign w:val="center"/>
          </w:tcPr>
          <w:p w14:paraId="14D8E270" w14:textId="77777777" w:rsidR="00D475AF" w:rsidRPr="006E3046" w:rsidRDefault="00D475AF" w:rsidP="00D475AF">
            <w:pPr>
              <w:autoSpaceDE w:val="0"/>
              <w:autoSpaceDN w:val="0"/>
              <w:adjustRightInd w:val="0"/>
              <w:jc w:val="center"/>
              <w:rPr>
                <w:b/>
                <w:sz w:val="26"/>
                <w:szCs w:val="26"/>
              </w:rPr>
            </w:pPr>
            <w:r w:rsidRPr="006E3046">
              <w:rPr>
                <w:b/>
                <w:sz w:val="26"/>
                <w:szCs w:val="26"/>
              </w:rPr>
              <w:t>Стоимость работ согласно контракта (договора), тыс. рублей</w:t>
            </w:r>
          </w:p>
        </w:tc>
      </w:tr>
      <w:tr w:rsidR="00D475AF" w:rsidRPr="006E3046" w14:paraId="38310292" w14:textId="77777777" w:rsidTr="00B2218F">
        <w:tc>
          <w:tcPr>
            <w:tcW w:w="6238" w:type="dxa"/>
          </w:tcPr>
          <w:p w14:paraId="6F016A30" w14:textId="5A3421DA" w:rsidR="00D475AF" w:rsidRPr="006E3046" w:rsidRDefault="00D475AF" w:rsidP="00B2218F">
            <w:pPr>
              <w:autoSpaceDE w:val="0"/>
              <w:autoSpaceDN w:val="0"/>
              <w:adjustRightInd w:val="0"/>
              <w:jc w:val="both"/>
              <w:rPr>
                <w:sz w:val="28"/>
                <w:szCs w:val="28"/>
              </w:rPr>
            </w:pPr>
            <w:r w:rsidRPr="006E3046">
              <w:rPr>
                <w:sz w:val="28"/>
                <w:szCs w:val="28"/>
              </w:rPr>
              <w:lastRenderedPageBreak/>
              <w:t xml:space="preserve">Ремонт асфальтобетонного покрытия дороги от д. №93 по д. №109 по ул. Ленина в г. Звенигово </w:t>
            </w:r>
          </w:p>
        </w:tc>
        <w:tc>
          <w:tcPr>
            <w:tcW w:w="2977" w:type="dxa"/>
            <w:vAlign w:val="center"/>
          </w:tcPr>
          <w:p w14:paraId="2453A6C1"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2 274,38540</w:t>
            </w:r>
          </w:p>
        </w:tc>
      </w:tr>
      <w:tr w:rsidR="00D475AF" w:rsidRPr="006E3046" w14:paraId="2BAC9053" w14:textId="77777777" w:rsidTr="00B2218F">
        <w:tc>
          <w:tcPr>
            <w:tcW w:w="6238" w:type="dxa"/>
          </w:tcPr>
          <w:p w14:paraId="4B3C6751" w14:textId="72D11589" w:rsidR="00D475AF" w:rsidRPr="006E3046" w:rsidRDefault="00D475AF" w:rsidP="00B2218F">
            <w:pPr>
              <w:autoSpaceDE w:val="0"/>
              <w:autoSpaceDN w:val="0"/>
              <w:adjustRightInd w:val="0"/>
              <w:jc w:val="both"/>
              <w:rPr>
                <w:sz w:val="28"/>
                <w:szCs w:val="28"/>
              </w:rPr>
            </w:pPr>
            <w:r w:rsidRPr="006E3046">
              <w:rPr>
                <w:sz w:val="28"/>
                <w:szCs w:val="28"/>
              </w:rPr>
              <w:t xml:space="preserve">Ремонт дороги общего пользования местного значения от дома 37 по ул. Полевая в с. </w:t>
            </w:r>
            <w:proofErr w:type="spellStart"/>
            <w:r w:rsidRPr="006E3046">
              <w:rPr>
                <w:sz w:val="28"/>
                <w:szCs w:val="28"/>
              </w:rPr>
              <w:t>Кожласола</w:t>
            </w:r>
            <w:proofErr w:type="spellEnd"/>
            <w:r w:rsidRPr="006E3046">
              <w:rPr>
                <w:sz w:val="28"/>
                <w:szCs w:val="28"/>
              </w:rPr>
              <w:t xml:space="preserve"> </w:t>
            </w:r>
          </w:p>
        </w:tc>
        <w:tc>
          <w:tcPr>
            <w:tcW w:w="2977" w:type="dxa"/>
            <w:vAlign w:val="center"/>
          </w:tcPr>
          <w:p w14:paraId="675464D1"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2 158,61238</w:t>
            </w:r>
          </w:p>
        </w:tc>
      </w:tr>
      <w:tr w:rsidR="00D475AF" w:rsidRPr="006E3046" w14:paraId="4BCA173D" w14:textId="77777777" w:rsidTr="00B2218F">
        <w:tc>
          <w:tcPr>
            <w:tcW w:w="6238" w:type="dxa"/>
          </w:tcPr>
          <w:p w14:paraId="1629974C" w14:textId="55533ADE"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автодороги общего </w:t>
            </w:r>
            <w:r w:rsidR="00324572" w:rsidRPr="006E3046">
              <w:rPr>
                <w:sz w:val="28"/>
                <w:szCs w:val="28"/>
              </w:rPr>
              <w:t>пользования</w:t>
            </w:r>
            <w:r w:rsidRPr="006E3046">
              <w:rPr>
                <w:sz w:val="28"/>
                <w:szCs w:val="28"/>
              </w:rPr>
              <w:t xml:space="preserve"> местного значения в </w:t>
            </w:r>
            <w:r w:rsidR="00324572">
              <w:rPr>
                <w:sz w:val="28"/>
                <w:szCs w:val="28"/>
              </w:rPr>
              <w:t>п</w:t>
            </w:r>
            <w:r w:rsidRPr="006E3046">
              <w:rPr>
                <w:sz w:val="28"/>
                <w:szCs w:val="28"/>
              </w:rPr>
              <w:t>.</w:t>
            </w:r>
            <w:r w:rsidR="00324572">
              <w:rPr>
                <w:sz w:val="28"/>
                <w:szCs w:val="28"/>
              </w:rPr>
              <w:t xml:space="preserve"> </w:t>
            </w:r>
            <w:proofErr w:type="spellStart"/>
            <w:r w:rsidRPr="006E3046">
              <w:rPr>
                <w:sz w:val="28"/>
                <w:szCs w:val="28"/>
              </w:rPr>
              <w:t>Суслонгер</w:t>
            </w:r>
            <w:proofErr w:type="spellEnd"/>
            <w:r w:rsidRPr="006E3046">
              <w:rPr>
                <w:sz w:val="28"/>
                <w:szCs w:val="28"/>
              </w:rPr>
              <w:t xml:space="preserve"> от </w:t>
            </w:r>
            <w:proofErr w:type="spellStart"/>
            <w:r w:rsidRPr="006E3046">
              <w:rPr>
                <w:sz w:val="28"/>
                <w:szCs w:val="28"/>
              </w:rPr>
              <w:t>ул.Гагарина</w:t>
            </w:r>
            <w:proofErr w:type="spellEnd"/>
            <w:r w:rsidRPr="006E3046">
              <w:rPr>
                <w:sz w:val="28"/>
                <w:szCs w:val="28"/>
              </w:rPr>
              <w:t xml:space="preserve"> д.9,д.11 до ул. Гвардейской</w:t>
            </w:r>
          </w:p>
        </w:tc>
        <w:tc>
          <w:tcPr>
            <w:tcW w:w="2977" w:type="dxa"/>
            <w:vAlign w:val="center"/>
          </w:tcPr>
          <w:p w14:paraId="549DFB9A"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767,40705</w:t>
            </w:r>
          </w:p>
        </w:tc>
      </w:tr>
      <w:tr w:rsidR="00D475AF" w:rsidRPr="006E3046" w14:paraId="6938A485" w14:textId="77777777" w:rsidTr="00B2218F">
        <w:tc>
          <w:tcPr>
            <w:tcW w:w="6238" w:type="dxa"/>
          </w:tcPr>
          <w:p w14:paraId="22EA6643" w14:textId="5BD8C05D"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автодороги общего </w:t>
            </w:r>
            <w:r w:rsidR="00324572" w:rsidRPr="006E3046">
              <w:rPr>
                <w:sz w:val="28"/>
                <w:szCs w:val="28"/>
              </w:rPr>
              <w:t>пользования</w:t>
            </w:r>
            <w:r w:rsidRPr="006E3046">
              <w:rPr>
                <w:sz w:val="28"/>
                <w:szCs w:val="28"/>
              </w:rPr>
              <w:t xml:space="preserve"> местного значения в </w:t>
            </w:r>
            <w:r w:rsidR="00324572">
              <w:rPr>
                <w:sz w:val="28"/>
                <w:szCs w:val="28"/>
              </w:rPr>
              <w:t>п</w:t>
            </w:r>
            <w:r w:rsidRPr="006E3046">
              <w:rPr>
                <w:sz w:val="28"/>
                <w:szCs w:val="28"/>
              </w:rPr>
              <w:t>.</w:t>
            </w:r>
            <w:r w:rsidR="00324572">
              <w:rPr>
                <w:sz w:val="28"/>
                <w:szCs w:val="28"/>
              </w:rPr>
              <w:t xml:space="preserve"> </w:t>
            </w:r>
            <w:proofErr w:type="spellStart"/>
            <w:r w:rsidRPr="006E3046">
              <w:rPr>
                <w:sz w:val="28"/>
                <w:szCs w:val="28"/>
              </w:rPr>
              <w:t>Суслонгер</w:t>
            </w:r>
            <w:proofErr w:type="spellEnd"/>
            <w:r w:rsidRPr="006E3046">
              <w:rPr>
                <w:sz w:val="28"/>
                <w:szCs w:val="28"/>
              </w:rPr>
              <w:t xml:space="preserve"> от </w:t>
            </w:r>
            <w:r w:rsidR="00324572">
              <w:rPr>
                <w:sz w:val="28"/>
                <w:szCs w:val="28"/>
              </w:rPr>
              <w:t>у</w:t>
            </w:r>
            <w:r w:rsidRPr="006E3046">
              <w:rPr>
                <w:sz w:val="28"/>
                <w:szCs w:val="28"/>
              </w:rPr>
              <w:t>л.</w:t>
            </w:r>
            <w:r w:rsidR="00324572">
              <w:rPr>
                <w:sz w:val="28"/>
                <w:szCs w:val="28"/>
              </w:rPr>
              <w:t xml:space="preserve"> </w:t>
            </w:r>
            <w:r w:rsidRPr="006E3046">
              <w:rPr>
                <w:sz w:val="28"/>
                <w:szCs w:val="28"/>
              </w:rPr>
              <w:t xml:space="preserve">Гагарина д.9,д.11 до Гвардейской. Дополнительные работы (10 % к контракту) </w:t>
            </w:r>
          </w:p>
        </w:tc>
        <w:tc>
          <w:tcPr>
            <w:tcW w:w="2977" w:type="dxa"/>
            <w:vAlign w:val="center"/>
          </w:tcPr>
          <w:p w14:paraId="1561EFC9"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210,81767</w:t>
            </w:r>
          </w:p>
        </w:tc>
      </w:tr>
      <w:tr w:rsidR="00D475AF" w:rsidRPr="006E3046" w14:paraId="56609C72" w14:textId="77777777" w:rsidTr="00B2218F">
        <w:tc>
          <w:tcPr>
            <w:tcW w:w="6238" w:type="dxa"/>
          </w:tcPr>
          <w:p w14:paraId="3D0C6C7E" w14:textId="1B95A645"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автодороги общего </w:t>
            </w:r>
            <w:r w:rsidR="00324572" w:rsidRPr="006E3046">
              <w:rPr>
                <w:sz w:val="28"/>
                <w:szCs w:val="28"/>
              </w:rPr>
              <w:t>пользования</w:t>
            </w:r>
            <w:r w:rsidRPr="006E3046">
              <w:rPr>
                <w:sz w:val="28"/>
                <w:szCs w:val="28"/>
              </w:rPr>
              <w:t xml:space="preserve"> местного значения в </w:t>
            </w:r>
            <w:r w:rsidR="00324572">
              <w:rPr>
                <w:sz w:val="28"/>
                <w:szCs w:val="28"/>
              </w:rPr>
              <w:t>п</w:t>
            </w:r>
            <w:r w:rsidRPr="006E3046">
              <w:rPr>
                <w:sz w:val="28"/>
                <w:szCs w:val="28"/>
              </w:rPr>
              <w:t>.</w:t>
            </w:r>
            <w:r w:rsidR="00324572">
              <w:rPr>
                <w:sz w:val="28"/>
                <w:szCs w:val="28"/>
              </w:rPr>
              <w:t xml:space="preserve"> </w:t>
            </w:r>
            <w:proofErr w:type="spellStart"/>
            <w:r w:rsidRPr="006E3046">
              <w:rPr>
                <w:sz w:val="28"/>
                <w:szCs w:val="28"/>
              </w:rPr>
              <w:t>Суслонгер</w:t>
            </w:r>
            <w:proofErr w:type="spellEnd"/>
            <w:r w:rsidRPr="006E3046">
              <w:rPr>
                <w:sz w:val="28"/>
                <w:szCs w:val="28"/>
              </w:rPr>
              <w:t xml:space="preserve"> от </w:t>
            </w:r>
            <w:r w:rsidR="00324572">
              <w:rPr>
                <w:sz w:val="28"/>
                <w:szCs w:val="28"/>
              </w:rPr>
              <w:t>у</w:t>
            </w:r>
            <w:r w:rsidRPr="006E3046">
              <w:rPr>
                <w:sz w:val="28"/>
                <w:szCs w:val="28"/>
              </w:rPr>
              <w:t>л.</w:t>
            </w:r>
            <w:r w:rsidR="00324572">
              <w:rPr>
                <w:sz w:val="28"/>
                <w:szCs w:val="28"/>
              </w:rPr>
              <w:t xml:space="preserve"> </w:t>
            </w:r>
            <w:r w:rsidRPr="006E3046">
              <w:rPr>
                <w:sz w:val="28"/>
                <w:szCs w:val="28"/>
              </w:rPr>
              <w:t>Гагарина д.9,д.11 до Гвардейской. ДОГОВОР (экономия)</w:t>
            </w:r>
          </w:p>
        </w:tc>
        <w:tc>
          <w:tcPr>
            <w:tcW w:w="2977" w:type="dxa"/>
            <w:vAlign w:val="center"/>
          </w:tcPr>
          <w:p w14:paraId="20AAE003"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179,26679</w:t>
            </w:r>
          </w:p>
        </w:tc>
      </w:tr>
      <w:tr w:rsidR="00D475AF" w:rsidRPr="006E3046" w14:paraId="67BF9FA3" w14:textId="77777777" w:rsidTr="00B2218F">
        <w:tc>
          <w:tcPr>
            <w:tcW w:w="6238" w:type="dxa"/>
          </w:tcPr>
          <w:p w14:paraId="535E9495"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дороги по ул. Победы в п. </w:t>
            </w:r>
            <w:proofErr w:type="spellStart"/>
            <w:r w:rsidRPr="006E3046">
              <w:rPr>
                <w:sz w:val="28"/>
                <w:szCs w:val="28"/>
              </w:rPr>
              <w:t>Суслонгер</w:t>
            </w:r>
            <w:proofErr w:type="spellEnd"/>
            <w:r w:rsidRPr="006E3046">
              <w:rPr>
                <w:sz w:val="28"/>
                <w:szCs w:val="28"/>
              </w:rPr>
              <w:t xml:space="preserve"> (экономия) </w:t>
            </w:r>
          </w:p>
        </w:tc>
        <w:tc>
          <w:tcPr>
            <w:tcW w:w="2977" w:type="dxa"/>
            <w:vAlign w:val="center"/>
          </w:tcPr>
          <w:p w14:paraId="6E7709CB"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3 216,40203</w:t>
            </w:r>
          </w:p>
        </w:tc>
      </w:tr>
      <w:tr w:rsidR="00D475AF" w:rsidRPr="006E3046" w14:paraId="61962981" w14:textId="77777777" w:rsidTr="00B2218F">
        <w:tc>
          <w:tcPr>
            <w:tcW w:w="6238" w:type="dxa"/>
            <w:vAlign w:val="center"/>
          </w:tcPr>
          <w:p w14:paraId="3D5C29D3" w14:textId="53F4D660"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общего пользования местного значения – заезд пер. Матросова п. Шелангер </w:t>
            </w:r>
          </w:p>
        </w:tc>
        <w:tc>
          <w:tcPr>
            <w:tcW w:w="2977" w:type="dxa"/>
            <w:vAlign w:val="center"/>
          </w:tcPr>
          <w:p w14:paraId="13BD55ED"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995,93207</w:t>
            </w:r>
          </w:p>
        </w:tc>
      </w:tr>
      <w:tr w:rsidR="00D475AF" w:rsidRPr="006E3046" w14:paraId="0FD65C4D" w14:textId="77777777" w:rsidTr="00B2218F">
        <w:tc>
          <w:tcPr>
            <w:tcW w:w="6238" w:type="dxa"/>
            <w:vAlign w:val="bottom"/>
          </w:tcPr>
          <w:p w14:paraId="58C333D8"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общего пользования местного значения в д. </w:t>
            </w:r>
            <w:proofErr w:type="spellStart"/>
            <w:r w:rsidRPr="006E3046">
              <w:rPr>
                <w:sz w:val="28"/>
                <w:szCs w:val="28"/>
              </w:rPr>
              <w:t>Поянсола</w:t>
            </w:r>
            <w:proofErr w:type="spellEnd"/>
            <w:r w:rsidRPr="006E3046">
              <w:rPr>
                <w:sz w:val="28"/>
                <w:szCs w:val="28"/>
              </w:rPr>
              <w:t>, общей площадью 690 кв.м.</w:t>
            </w:r>
          </w:p>
        </w:tc>
        <w:tc>
          <w:tcPr>
            <w:tcW w:w="2977" w:type="dxa"/>
            <w:vAlign w:val="center"/>
          </w:tcPr>
          <w:p w14:paraId="53A8DA95"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1 154,44814</w:t>
            </w:r>
          </w:p>
        </w:tc>
      </w:tr>
      <w:tr w:rsidR="00D475AF" w:rsidRPr="006E3046" w14:paraId="38238182" w14:textId="77777777" w:rsidTr="00B2218F">
        <w:tc>
          <w:tcPr>
            <w:tcW w:w="6238" w:type="dxa"/>
            <w:vAlign w:val="bottom"/>
          </w:tcPr>
          <w:p w14:paraId="2D9FA51B" w14:textId="77777777" w:rsidR="00D475AF" w:rsidRPr="006E3046" w:rsidRDefault="00D475AF" w:rsidP="00B2218F">
            <w:pPr>
              <w:autoSpaceDE w:val="0"/>
              <w:autoSpaceDN w:val="0"/>
              <w:adjustRightInd w:val="0"/>
              <w:jc w:val="both"/>
              <w:rPr>
                <w:sz w:val="28"/>
                <w:szCs w:val="28"/>
              </w:rPr>
            </w:pPr>
            <w:r w:rsidRPr="006E3046">
              <w:rPr>
                <w:sz w:val="28"/>
                <w:szCs w:val="28"/>
              </w:rPr>
              <w:t xml:space="preserve">Укрепление обочин автомобильной дороги общего пользования местного значения по ул. Центральная в д. </w:t>
            </w:r>
            <w:proofErr w:type="spellStart"/>
            <w:r w:rsidRPr="006E3046">
              <w:rPr>
                <w:sz w:val="28"/>
                <w:szCs w:val="28"/>
              </w:rPr>
              <w:t>Поянсола</w:t>
            </w:r>
            <w:proofErr w:type="spellEnd"/>
            <w:r w:rsidRPr="006E3046">
              <w:rPr>
                <w:sz w:val="28"/>
                <w:szCs w:val="28"/>
              </w:rPr>
              <w:t xml:space="preserve"> (на экономию) щебень</w:t>
            </w:r>
          </w:p>
        </w:tc>
        <w:tc>
          <w:tcPr>
            <w:tcW w:w="2977" w:type="dxa"/>
            <w:vAlign w:val="center"/>
          </w:tcPr>
          <w:p w14:paraId="608DB9F3"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208,41100</w:t>
            </w:r>
          </w:p>
        </w:tc>
      </w:tr>
      <w:tr w:rsidR="00D475AF" w:rsidRPr="006E3046" w14:paraId="529B1FE5" w14:textId="77777777" w:rsidTr="00B2218F">
        <w:tc>
          <w:tcPr>
            <w:tcW w:w="6238" w:type="dxa"/>
            <w:vAlign w:val="center"/>
          </w:tcPr>
          <w:p w14:paraId="452C3716" w14:textId="3FF27810" w:rsidR="00D475AF" w:rsidRPr="006E3046" w:rsidRDefault="00D475AF" w:rsidP="00B2218F">
            <w:pPr>
              <w:autoSpaceDE w:val="0"/>
              <w:autoSpaceDN w:val="0"/>
              <w:adjustRightInd w:val="0"/>
              <w:jc w:val="both"/>
              <w:rPr>
                <w:sz w:val="28"/>
                <w:szCs w:val="28"/>
              </w:rPr>
            </w:pPr>
            <w:r w:rsidRPr="006E3046">
              <w:rPr>
                <w:sz w:val="28"/>
                <w:szCs w:val="28"/>
              </w:rPr>
              <w:t xml:space="preserve">Ремонт дорожного покрытия по ул. Центральная д.14 в с. Красный Яр </w:t>
            </w:r>
          </w:p>
        </w:tc>
        <w:tc>
          <w:tcPr>
            <w:tcW w:w="2977" w:type="dxa"/>
            <w:vAlign w:val="center"/>
          </w:tcPr>
          <w:p w14:paraId="4C4A1F2F"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434,34500</w:t>
            </w:r>
          </w:p>
        </w:tc>
      </w:tr>
      <w:tr w:rsidR="00D475AF" w:rsidRPr="006E3046" w14:paraId="275C4D7A" w14:textId="77777777" w:rsidTr="00B2218F">
        <w:tc>
          <w:tcPr>
            <w:tcW w:w="6238" w:type="dxa"/>
            <w:vAlign w:val="center"/>
          </w:tcPr>
          <w:p w14:paraId="24237B85" w14:textId="0EBAB9FD" w:rsidR="00D475AF" w:rsidRPr="006E3046" w:rsidRDefault="00D475AF" w:rsidP="00B2218F">
            <w:pPr>
              <w:autoSpaceDE w:val="0"/>
              <w:autoSpaceDN w:val="0"/>
              <w:adjustRightInd w:val="0"/>
              <w:jc w:val="both"/>
              <w:rPr>
                <w:sz w:val="28"/>
                <w:szCs w:val="28"/>
              </w:rPr>
            </w:pPr>
            <w:r w:rsidRPr="006E3046">
              <w:rPr>
                <w:sz w:val="28"/>
                <w:szCs w:val="28"/>
              </w:rPr>
              <w:t>Ремонт автомобильной дороги общего пользования местного значения в с</w:t>
            </w:r>
            <w:r w:rsidR="00324572">
              <w:rPr>
                <w:sz w:val="28"/>
                <w:szCs w:val="28"/>
              </w:rPr>
              <w:t>.</w:t>
            </w:r>
            <w:r w:rsidRPr="006E3046">
              <w:rPr>
                <w:sz w:val="28"/>
                <w:szCs w:val="28"/>
              </w:rPr>
              <w:t xml:space="preserve"> </w:t>
            </w:r>
            <w:proofErr w:type="spellStart"/>
            <w:r w:rsidRPr="006E3046">
              <w:rPr>
                <w:sz w:val="28"/>
                <w:szCs w:val="28"/>
              </w:rPr>
              <w:t>Исменцы</w:t>
            </w:r>
            <w:proofErr w:type="spellEnd"/>
            <w:r w:rsidRPr="006E3046">
              <w:rPr>
                <w:sz w:val="28"/>
                <w:szCs w:val="28"/>
              </w:rPr>
              <w:t xml:space="preserve"> по улице Петрова от дома № 15 до дома № 21</w:t>
            </w:r>
          </w:p>
        </w:tc>
        <w:tc>
          <w:tcPr>
            <w:tcW w:w="2977" w:type="dxa"/>
            <w:vAlign w:val="center"/>
          </w:tcPr>
          <w:p w14:paraId="0046634E"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813,40900</w:t>
            </w:r>
          </w:p>
        </w:tc>
      </w:tr>
      <w:tr w:rsidR="00D475AF" w:rsidRPr="006E3046" w14:paraId="1275A4BE" w14:textId="77777777" w:rsidTr="00B2218F">
        <w:tc>
          <w:tcPr>
            <w:tcW w:w="6238" w:type="dxa"/>
            <w:vAlign w:val="center"/>
          </w:tcPr>
          <w:p w14:paraId="1B150642"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общего пользования местного значения в </w:t>
            </w:r>
            <w:proofErr w:type="spellStart"/>
            <w:r w:rsidRPr="006E3046">
              <w:rPr>
                <w:sz w:val="28"/>
                <w:szCs w:val="28"/>
              </w:rPr>
              <w:t>с.Кокшайск</w:t>
            </w:r>
            <w:proofErr w:type="spellEnd"/>
            <w:r w:rsidRPr="006E3046">
              <w:rPr>
                <w:sz w:val="28"/>
                <w:szCs w:val="28"/>
              </w:rPr>
              <w:t xml:space="preserve"> по </w:t>
            </w:r>
            <w:proofErr w:type="spellStart"/>
            <w:r w:rsidRPr="006E3046">
              <w:rPr>
                <w:sz w:val="28"/>
                <w:szCs w:val="28"/>
              </w:rPr>
              <w:t>ул.Кологривова</w:t>
            </w:r>
            <w:proofErr w:type="spellEnd"/>
          </w:p>
        </w:tc>
        <w:tc>
          <w:tcPr>
            <w:tcW w:w="2977" w:type="dxa"/>
            <w:vAlign w:val="center"/>
          </w:tcPr>
          <w:p w14:paraId="109DD80A"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1 366,21100</w:t>
            </w:r>
          </w:p>
        </w:tc>
      </w:tr>
      <w:tr w:rsidR="00D475AF" w:rsidRPr="006E3046" w14:paraId="6855C231" w14:textId="77777777" w:rsidTr="00B2218F">
        <w:tc>
          <w:tcPr>
            <w:tcW w:w="6238" w:type="dxa"/>
            <w:vAlign w:val="center"/>
          </w:tcPr>
          <w:p w14:paraId="463DCDD6" w14:textId="3783376F"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общего пользования местного значения по ул. Ленинская в д. </w:t>
            </w:r>
            <w:proofErr w:type="spellStart"/>
            <w:r w:rsidRPr="006E3046">
              <w:rPr>
                <w:sz w:val="28"/>
                <w:szCs w:val="28"/>
              </w:rPr>
              <w:t>Кокшамары</w:t>
            </w:r>
            <w:proofErr w:type="spellEnd"/>
            <w:r w:rsidRPr="006E3046">
              <w:rPr>
                <w:sz w:val="28"/>
                <w:szCs w:val="28"/>
              </w:rPr>
              <w:t xml:space="preserve"> (продолжение)</w:t>
            </w:r>
          </w:p>
        </w:tc>
        <w:tc>
          <w:tcPr>
            <w:tcW w:w="2977" w:type="dxa"/>
            <w:vAlign w:val="center"/>
          </w:tcPr>
          <w:p w14:paraId="4C0E6927"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594,98500</w:t>
            </w:r>
          </w:p>
          <w:p w14:paraId="5FE4D1E9" w14:textId="77777777" w:rsidR="00D475AF" w:rsidRPr="006E3046" w:rsidRDefault="00D475AF" w:rsidP="00D475AF">
            <w:pPr>
              <w:autoSpaceDE w:val="0"/>
              <w:autoSpaceDN w:val="0"/>
              <w:adjustRightInd w:val="0"/>
              <w:ind w:firstLine="709"/>
              <w:jc w:val="both"/>
              <w:rPr>
                <w:sz w:val="28"/>
                <w:szCs w:val="28"/>
              </w:rPr>
            </w:pPr>
          </w:p>
        </w:tc>
      </w:tr>
    </w:tbl>
    <w:p w14:paraId="3D07B6E1"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p>
    <w:p w14:paraId="61215941" w14:textId="77777777" w:rsidR="00B2218F" w:rsidRDefault="00B2218F" w:rsidP="00D475AF">
      <w:pPr>
        <w:autoSpaceDE w:val="0"/>
        <w:autoSpaceDN w:val="0"/>
        <w:adjustRightInd w:val="0"/>
        <w:spacing w:after="0" w:line="240" w:lineRule="auto"/>
        <w:ind w:firstLine="709"/>
        <w:jc w:val="both"/>
        <w:rPr>
          <w:rFonts w:ascii="Times New Roman" w:hAnsi="Times New Roman"/>
          <w:b/>
          <w:sz w:val="28"/>
          <w:szCs w:val="28"/>
        </w:rPr>
      </w:pPr>
    </w:p>
    <w:p w14:paraId="6BFFB0D9" w14:textId="0CB043AF" w:rsidR="00D475AF" w:rsidRPr="006E3046" w:rsidRDefault="00D475AF" w:rsidP="00D475AF">
      <w:pPr>
        <w:autoSpaceDE w:val="0"/>
        <w:autoSpaceDN w:val="0"/>
        <w:adjustRightInd w:val="0"/>
        <w:spacing w:after="0" w:line="240" w:lineRule="auto"/>
        <w:ind w:firstLine="709"/>
        <w:jc w:val="both"/>
        <w:rPr>
          <w:rFonts w:ascii="Times New Roman" w:hAnsi="Times New Roman"/>
          <w:b/>
          <w:sz w:val="28"/>
          <w:szCs w:val="28"/>
        </w:rPr>
      </w:pPr>
      <w:r w:rsidRPr="006E3046">
        <w:rPr>
          <w:rFonts w:ascii="Times New Roman" w:hAnsi="Times New Roman"/>
          <w:b/>
          <w:sz w:val="28"/>
          <w:szCs w:val="28"/>
        </w:rPr>
        <w:t xml:space="preserve">Ремонт дорог – 2023 (республиканский ДФ – доп. субсидия июль, выполнено 2420 </w:t>
      </w:r>
      <w:proofErr w:type="spellStart"/>
      <w:r w:rsidRPr="006E3046">
        <w:rPr>
          <w:rFonts w:ascii="Times New Roman" w:hAnsi="Times New Roman"/>
          <w:b/>
          <w:sz w:val="28"/>
          <w:szCs w:val="28"/>
        </w:rPr>
        <w:t>кв.м</w:t>
      </w:r>
      <w:proofErr w:type="spellEnd"/>
      <w:r w:rsidRPr="006E3046">
        <w:rPr>
          <w:rFonts w:ascii="Times New Roman" w:hAnsi="Times New Roman"/>
          <w:b/>
          <w:sz w:val="28"/>
          <w:szCs w:val="28"/>
        </w:rPr>
        <w:t xml:space="preserve"> асфальт сплошняком)</w:t>
      </w:r>
    </w:p>
    <w:tbl>
      <w:tblPr>
        <w:tblStyle w:val="af9"/>
        <w:tblW w:w="9180" w:type="dxa"/>
        <w:tblLook w:val="04A0" w:firstRow="1" w:lastRow="0" w:firstColumn="1" w:lastColumn="0" w:noHBand="0" w:noVBand="1"/>
      </w:tblPr>
      <w:tblGrid>
        <w:gridCol w:w="6204"/>
        <w:gridCol w:w="2976"/>
      </w:tblGrid>
      <w:tr w:rsidR="00D475AF" w:rsidRPr="006E3046" w14:paraId="12677CD0" w14:textId="77777777" w:rsidTr="00D475AF">
        <w:tc>
          <w:tcPr>
            <w:tcW w:w="6204" w:type="dxa"/>
          </w:tcPr>
          <w:p w14:paraId="4B30703D" w14:textId="77777777" w:rsidR="00D475AF" w:rsidRPr="006E3046" w:rsidRDefault="00D475AF" w:rsidP="00D475AF">
            <w:pPr>
              <w:autoSpaceDE w:val="0"/>
              <w:autoSpaceDN w:val="0"/>
              <w:adjustRightInd w:val="0"/>
              <w:ind w:firstLine="709"/>
              <w:jc w:val="center"/>
              <w:rPr>
                <w:b/>
                <w:sz w:val="26"/>
                <w:szCs w:val="26"/>
              </w:rPr>
            </w:pPr>
            <w:r w:rsidRPr="006E3046">
              <w:rPr>
                <w:b/>
                <w:sz w:val="26"/>
                <w:szCs w:val="26"/>
              </w:rPr>
              <w:t>Наименование объекта</w:t>
            </w:r>
          </w:p>
        </w:tc>
        <w:tc>
          <w:tcPr>
            <w:tcW w:w="2976" w:type="dxa"/>
          </w:tcPr>
          <w:p w14:paraId="1C4EB44C" w14:textId="77777777" w:rsidR="00D475AF" w:rsidRPr="006E3046" w:rsidRDefault="00D475AF" w:rsidP="00D475AF">
            <w:pPr>
              <w:autoSpaceDE w:val="0"/>
              <w:autoSpaceDN w:val="0"/>
              <w:adjustRightInd w:val="0"/>
              <w:ind w:firstLine="28"/>
              <w:jc w:val="center"/>
              <w:rPr>
                <w:b/>
                <w:sz w:val="26"/>
                <w:szCs w:val="26"/>
              </w:rPr>
            </w:pPr>
            <w:r w:rsidRPr="006E3046">
              <w:rPr>
                <w:b/>
                <w:sz w:val="26"/>
                <w:szCs w:val="26"/>
              </w:rPr>
              <w:t xml:space="preserve">Стоимость работ согласно контракта (договора), </w:t>
            </w:r>
            <w:proofErr w:type="spellStart"/>
            <w:r w:rsidRPr="006E3046">
              <w:rPr>
                <w:b/>
                <w:sz w:val="26"/>
                <w:szCs w:val="26"/>
              </w:rPr>
              <w:t>тыс.рублей</w:t>
            </w:r>
            <w:proofErr w:type="spellEnd"/>
          </w:p>
        </w:tc>
      </w:tr>
      <w:tr w:rsidR="00D475AF" w:rsidRPr="006E3046" w14:paraId="515907B1" w14:textId="77777777" w:rsidTr="00D475AF">
        <w:tc>
          <w:tcPr>
            <w:tcW w:w="6204" w:type="dxa"/>
            <w:vAlign w:val="center"/>
          </w:tcPr>
          <w:p w14:paraId="272BE9B1" w14:textId="77777777" w:rsidR="00D475AF" w:rsidRPr="006E3046" w:rsidRDefault="00D475AF" w:rsidP="00D475AF">
            <w:pPr>
              <w:autoSpaceDE w:val="0"/>
              <w:autoSpaceDN w:val="0"/>
              <w:adjustRightInd w:val="0"/>
              <w:ind w:firstLine="709"/>
              <w:jc w:val="both"/>
              <w:rPr>
                <w:sz w:val="28"/>
                <w:szCs w:val="28"/>
              </w:rPr>
            </w:pPr>
            <w:r w:rsidRPr="006E3046">
              <w:rPr>
                <w:sz w:val="28"/>
                <w:szCs w:val="28"/>
              </w:rPr>
              <w:lastRenderedPageBreak/>
              <w:t>Ремонт автомобильной дороги общего пользования местного значения Волга 2</w:t>
            </w:r>
          </w:p>
        </w:tc>
        <w:tc>
          <w:tcPr>
            <w:tcW w:w="2976" w:type="dxa"/>
            <w:vAlign w:val="center"/>
          </w:tcPr>
          <w:p w14:paraId="5AB0F2A2" w14:textId="5EE48874" w:rsidR="00D475AF" w:rsidRPr="006E3046" w:rsidRDefault="00D475AF" w:rsidP="00D475AF">
            <w:pPr>
              <w:autoSpaceDE w:val="0"/>
              <w:autoSpaceDN w:val="0"/>
              <w:adjustRightInd w:val="0"/>
              <w:ind w:firstLine="709"/>
              <w:jc w:val="both"/>
              <w:rPr>
                <w:sz w:val="28"/>
                <w:szCs w:val="28"/>
              </w:rPr>
            </w:pPr>
            <w:r w:rsidRPr="006E3046">
              <w:rPr>
                <w:sz w:val="28"/>
                <w:szCs w:val="28"/>
              </w:rPr>
              <w:t>10</w:t>
            </w:r>
            <w:r w:rsidR="00B2218F">
              <w:rPr>
                <w:sz w:val="28"/>
                <w:szCs w:val="28"/>
              </w:rPr>
              <w:t xml:space="preserve"> </w:t>
            </w:r>
            <w:r w:rsidRPr="006E3046">
              <w:rPr>
                <w:sz w:val="28"/>
                <w:szCs w:val="28"/>
              </w:rPr>
              <w:t>659,91061</w:t>
            </w:r>
          </w:p>
        </w:tc>
      </w:tr>
    </w:tbl>
    <w:p w14:paraId="5F88FF25"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p>
    <w:p w14:paraId="153B30F3" w14:textId="085051D6" w:rsidR="00D475AF" w:rsidRPr="006E3046" w:rsidRDefault="00D475AF" w:rsidP="00D475AF">
      <w:pPr>
        <w:autoSpaceDE w:val="0"/>
        <w:autoSpaceDN w:val="0"/>
        <w:adjustRightInd w:val="0"/>
        <w:spacing w:after="0" w:line="240" w:lineRule="auto"/>
        <w:ind w:firstLine="709"/>
        <w:jc w:val="both"/>
        <w:rPr>
          <w:rFonts w:ascii="Times New Roman" w:hAnsi="Times New Roman"/>
          <w:b/>
          <w:sz w:val="28"/>
          <w:szCs w:val="28"/>
        </w:rPr>
      </w:pPr>
      <w:r w:rsidRPr="006E3046">
        <w:rPr>
          <w:rFonts w:ascii="Times New Roman" w:hAnsi="Times New Roman"/>
          <w:b/>
          <w:sz w:val="28"/>
          <w:szCs w:val="28"/>
        </w:rPr>
        <w:t xml:space="preserve">Ремонт дорог – 2023 (республиканский ДФ – доп. субсидия август, итого освоено 11 474,927 </w:t>
      </w:r>
      <w:proofErr w:type="spellStart"/>
      <w:r w:rsidRPr="006E3046">
        <w:rPr>
          <w:rFonts w:ascii="Times New Roman" w:hAnsi="Times New Roman"/>
          <w:b/>
          <w:sz w:val="28"/>
          <w:szCs w:val="28"/>
        </w:rPr>
        <w:t>тыс.рублей</w:t>
      </w:r>
      <w:proofErr w:type="spellEnd"/>
      <w:r w:rsidRPr="006E3046">
        <w:rPr>
          <w:rFonts w:ascii="Times New Roman" w:hAnsi="Times New Roman"/>
          <w:b/>
          <w:sz w:val="28"/>
          <w:szCs w:val="28"/>
        </w:rPr>
        <w:t xml:space="preserve">, выполнено 2789,3 </w:t>
      </w:r>
      <w:proofErr w:type="spellStart"/>
      <w:r w:rsidRPr="006E3046">
        <w:rPr>
          <w:rFonts w:ascii="Times New Roman" w:hAnsi="Times New Roman"/>
          <w:b/>
          <w:sz w:val="28"/>
          <w:szCs w:val="28"/>
        </w:rPr>
        <w:t>кв.м</w:t>
      </w:r>
      <w:proofErr w:type="spellEnd"/>
      <w:r w:rsidRPr="006E3046">
        <w:rPr>
          <w:rFonts w:ascii="Times New Roman" w:hAnsi="Times New Roman"/>
          <w:b/>
          <w:sz w:val="28"/>
          <w:szCs w:val="28"/>
        </w:rPr>
        <w:t xml:space="preserve"> - асфальт)</w:t>
      </w:r>
    </w:p>
    <w:tbl>
      <w:tblPr>
        <w:tblStyle w:val="af9"/>
        <w:tblW w:w="9180" w:type="dxa"/>
        <w:tblLook w:val="04A0" w:firstRow="1" w:lastRow="0" w:firstColumn="1" w:lastColumn="0" w:noHBand="0" w:noVBand="1"/>
      </w:tblPr>
      <w:tblGrid>
        <w:gridCol w:w="6204"/>
        <w:gridCol w:w="2976"/>
      </w:tblGrid>
      <w:tr w:rsidR="00D475AF" w:rsidRPr="006E3046" w14:paraId="54EBDD5A" w14:textId="77777777" w:rsidTr="00D475AF">
        <w:tc>
          <w:tcPr>
            <w:tcW w:w="6204" w:type="dxa"/>
          </w:tcPr>
          <w:p w14:paraId="1AD19972" w14:textId="77777777" w:rsidR="00D475AF" w:rsidRPr="006E3046" w:rsidRDefault="00D475AF" w:rsidP="00D475AF">
            <w:pPr>
              <w:autoSpaceDE w:val="0"/>
              <w:autoSpaceDN w:val="0"/>
              <w:adjustRightInd w:val="0"/>
              <w:ind w:firstLine="709"/>
              <w:jc w:val="center"/>
              <w:rPr>
                <w:b/>
                <w:sz w:val="26"/>
                <w:szCs w:val="26"/>
              </w:rPr>
            </w:pPr>
            <w:r w:rsidRPr="006E3046">
              <w:rPr>
                <w:b/>
                <w:sz w:val="26"/>
                <w:szCs w:val="26"/>
              </w:rPr>
              <w:t>Наименование объекта</w:t>
            </w:r>
          </w:p>
        </w:tc>
        <w:tc>
          <w:tcPr>
            <w:tcW w:w="2976" w:type="dxa"/>
          </w:tcPr>
          <w:p w14:paraId="75F8629B" w14:textId="77777777" w:rsidR="00D475AF" w:rsidRPr="006E3046" w:rsidRDefault="00D475AF" w:rsidP="00D475AF">
            <w:pPr>
              <w:autoSpaceDE w:val="0"/>
              <w:autoSpaceDN w:val="0"/>
              <w:adjustRightInd w:val="0"/>
              <w:ind w:firstLine="28"/>
              <w:jc w:val="center"/>
              <w:rPr>
                <w:b/>
                <w:sz w:val="26"/>
                <w:szCs w:val="26"/>
              </w:rPr>
            </w:pPr>
            <w:r w:rsidRPr="006E3046">
              <w:rPr>
                <w:b/>
                <w:sz w:val="26"/>
                <w:szCs w:val="26"/>
              </w:rPr>
              <w:t xml:space="preserve">Стоимость работ согласно контракта (договора), </w:t>
            </w:r>
            <w:proofErr w:type="spellStart"/>
            <w:r w:rsidRPr="006E3046">
              <w:rPr>
                <w:b/>
                <w:sz w:val="26"/>
                <w:szCs w:val="26"/>
              </w:rPr>
              <w:t>тыс.рублей</w:t>
            </w:r>
            <w:proofErr w:type="spellEnd"/>
          </w:p>
        </w:tc>
      </w:tr>
      <w:tr w:rsidR="00D475AF" w:rsidRPr="006E3046" w14:paraId="7C3B1BF9" w14:textId="77777777" w:rsidTr="00D475AF">
        <w:tc>
          <w:tcPr>
            <w:tcW w:w="6204" w:type="dxa"/>
            <w:vAlign w:val="center"/>
          </w:tcPr>
          <w:p w14:paraId="7797A813" w14:textId="5769F3CB"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Устройство тротуара по переулку </w:t>
            </w:r>
            <w:proofErr w:type="spellStart"/>
            <w:r w:rsidRPr="006E3046">
              <w:rPr>
                <w:sz w:val="28"/>
                <w:szCs w:val="28"/>
              </w:rPr>
              <w:t>ул.Ленина</w:t>
            </w:r>
            <w:proofErr w:type="spellEnd"/>
            <w:r w:rsidRPr="006E3046">
              <w:rPr>
                <w:sz w:val="28"/>
                <w:szCs w:val="28"/>
              </w:rPr>
              <w:t xml:space="preserve"> 6 </w:t>
            </w:r>
            <w:proofErr w:type="spellStart"/>
            <w:r w:rsidRPr="006E3046">
              <w:rPr>
                <w:sz w:val="28"/>
                <w:szCs w:val="28"/>
              </w:rPr>
              <w:t>эт</w:t>
            </w:r>
            <w:proofErr w:type="spellEnd"/>
            <w:r w:rsidRPr="006E3046">
              <w:rPr>
                <w:sz w:val="28"/>
                <w:szCs w:val="28"/>
              </w:rPr>
              <w:t xml:space="preserve">. - </w:t>
            </w:r>
            <w:proofErr w:type="spellStart"/>
            <w:r w:rsidRPr="006E3046">
              <w:rPr>
                <w:sz w:val="28"/>
                <w:szCs w:val="28"/>
              </w:rPr>
              <w:t>ул.Бутякова</w:t>
            </w:r>
            <w:proofErr w:type="spellEnd"/>
            <w:r w:rsidRPr="006E3046">
              <w:rPr>
                <w:sz w:val="28"/>
                <w:szCs w:val="28"/>
              </w:rPr>
              <w:t xml:space="preserve"> </w:t>
            </w:r>
            <w:proofErr w:type="spellStart"/>
            <w:r w:rsidRPr="006E3046">
              <w:rPr>
                <w:sz w:val="28"/>
                <w:szCs w:val="28"/>
              </w:rPr>
              <w:t>г.Звенигово</w:t>
            </w:r>
            <w:proofErr w:type="spellEnd"/>
            <w:r w:rsidRPr="006E3046">
              <w:rPr>
                <w:sz w:val="28"/>
                <w:szCs w:val="28"/>
              </w:rPr>
              <w:t xml:space="preserve"> </w:t>
            </w:r>
          </w:p>
        </w:tc>
        <w:tc>
          <w:tcPr>
            <w:tcW w:w="2976" w:type="dxa"/>
            <w:vAlign w:val="center"/>
          </w:tcPr>
          <w:p w14:paraId="1017CDB4"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1 199,95010</w:t>
            </w:r>
          </w:p>
        </w:tc>
      </w:tr>
      <w:tr w:rsidR="00D475AF" w:rsidRPr="006E3046" w14:paraId="6390CDEA" w14:textId="77777777" w:rsidTr="00D475AF">
        <w:tc>
          <w:tcPr>
            <w:tcW w:w="6204" w:type="dxa"/>
            <w:vAlign w:val="bottom"/>
          </w:tcPr>
          <w:p w14:paraId="02AD1865" w14:textId="1541B9B9"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Устройство тротуара по переулку Школы №3 - </w:t>
            </w:r>
            <w:proofErr w:type="spellStart"/>
            <w:r w:rsidRPr="006E3046">
              <w:rPr>
                <w:sz w:val="28"/>
                <w:szCs w:val="28"/>
              </w:rPr>
              <w:t>ул.Бутякова</w:t>
            </w:r>
            <w:proofErr w:type="spellEnd"/>
            <w:r w:rsidRPr="006E3046">
              <w:rPr>
                <w:sz w:val="28"/>
                <w:szCs w:val="28"/>
              </w:rPr>
              <w:t xml:space="preserve"> 96 </w:t>
            </w:r>
            <w:proofErr w:type="spellStart"/>
            <w:r w:rsidRPr="006E3046">
              <w:rPr>
                <w:sz w:val="28"/>
                <w:szCs w:val="28"/>
              </w:rPr>
              <w:t>г.Звенигово</w:t>
            </w:r>
            <w:proofErr w:type="spellEnd"/>
            <w:r w:rsidRPr="006E3046">
              <w:rPr>
                <w:sz w:val="28"/>
                <w:szCs w:val="28"/>
              </w:rPr>
              <w:t xml:space="preserve"> </w:t>
            </w:r>
          </w:p>
        </w:tc>
        <w:tc>
          <w:tcPr>
            <w:tcW w:w="2976" w:type="dxa"/>
            <w:vAlign w:val="center"/>
          </w:tcPr>
          <w:p w14:paraId="458D94C3"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3 023,67565</w:t>
            </w:r>
          </w:p>
        </w:tc>
      </w:tr>
      <w:tr w:rsidR="00D475AF" w:rsidRPr="006E3046" w14:paraId="45B3B1B5" w14:textId="77777777" w:rsidTr="00D475AF">
        <w:tc>
          <w:tcPr>
            <w:tcW w:w="6204" w:type="dxa"/>
            <w:vAlign w:val="center"/>
          </w:tcPr>
          <w:p w14:paraId="45386904" w14:textId="157EAB6D"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Устройство тротуара Школы №3 - Автопавильон </w:t>
            </w:r>
            <w:proofErr w:type="spellStart"/>
            <w:r w:rsidRPr="006E3046">
              <w:rPr>
                <w:sz w:val="28"/>
                <w:szCs w:val="28"/>
              </w:rPr>
              <w:t>г.Звенигово</w:t>
            </w:r>
            <w:proofErr w:type="spellEnd"/>
            <w:r w:rsidRPr="006E3046">
              <w:rPr>
                <w:sz w:val="28"/>
                <w:szCs w:val="28"/>
              </w:rPr>
              <w:t xml:space="preserve"> </w:t>
            </w:r>
          </w:p>
        </w:tc>
        <w:tc>
          <w:tcPr>
            <w:tcW w:w="2976" w:type="dxa"/>
            <w:vAlign w:val="center"/>
          </w:tcPr>
          <w:p w14:paraId="2021A495"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765,90125</w:t>
            </w:r>
          </w:p>
        </w:tc>
      </w:tr>
      <w:tr w:rsidR="00D475AF" w:rsidRPr="006E3046" w14:paraId="55F1C971" w14:textId="77777777" w:rsidTr="00D475AF">
        <w:tc>
          <w:tcPr>
            <w:tcW w:w="6204" w:type="dxa"/>
            <w:vAlign w:val="center"/>
          </w:tcPr>
          <w:p w14:paraId="19B554D5"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Ремонт автомобильной дороги - заезд в </w:t>
            </w:r>
            <w:proofErr w:type="spellStart"/>
            <w:r w:rsidRPr="006E3046">
              <w:rPr>
                <w:sz w:val="28"/>
                <w:szCs w:val="28"/>
              </w:rPr>
              <w:t>дер.Чуваш</w:t>
            </w:r>
            <w:proofErr w:type="spellEnd"/>
            <w:r w:rsidRPr="006E3046">
              <w:rPr>
                <w:sz w:val="28"/>
                <w:szCs w:val="28"/>
              </w:rPr>
              <w:t>-Отары Звениговского района</w:t>
            </w:r>
          </w:p>
        </w:tc>
        <w:tc>
          <w:tcPr>
            <w:tcW w:w="2976" w:type="dxa"/>
            <w:vAlign w:val="center"/>
          </w:tcPr>
          <w:p w14:paraId="5C842E51"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597,89300</w:t>
            </w:r>
          </w:p>
        </w:tc>
      </w:tr>
      <w:tr w:rsidR="00D475AF" w:rsidRPr="006E3046" w14:paraId="193B97F3" w14:textId="77777777" w:rsidTr="00D475AF">
        <w:tc>
          <w:tcPr>
            <w:tcW w:w="6204" w:type="dxa"/>
            <w:vAlign w:val="center"/>
          </w:tcPr>
          <w:p w14:paraId="37C9E318"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ремонт асфальтобетонного покрытия переулка Гоголя от дома №78 по </w:t>
            </w:r>
            <w:proofErr w:type="spellStart"/>
            <w:r w:rsidRPr="006E3046">
              <w:rPr>
                <w:sz w:val="28"/>
                <w:szCs w:val="28"/>
              </w:rPr>
              <w:t>ул</w:t>
            </w:r>
            <w:proofErr w:type="spellEnd"/>
            <w:r w:rsidRPr="006E3046">
              <w:rPr>
                <w:sz w:val="28"/>
                <w:szCs w:val="28"/>
              </w:rPr>
              <w:t xml:space="preserve"> Гагарина </w:t>
            </w:r>
            <w:proofErr w:type="spellStart"/>
            <w:r w:rsidRPr="006E3046">
              <w:rPr>
                <w:sz w:val="28"/>
                <w:szCs w:val="28"/>
              </w:rPr>
              <w:t>г.Звенигово</w:t>
            </w:r>
            <w:proofErr w:type="spellEnd"/>
          </w:p>
        </w:tc>
        <w:tc>
          <w:tcPr>
            <w:tcW w:w="2976" w:type="dxa"/>
            <w:vAlign w:val="center"/>
          </w:tcPr>
          <w:p w14:paraId="5719F0E6"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591,50700</w:t>
            </w:r>
          </w:p>
        </w:tc>
      </w:tr>
      <w:tr w:rsidR="00D475AF" w:rsidRPr="006E3046" w14:paraId="1466F79C" w14:textId="77777777" w:rsidTr="00D475AF">
        <w:tc>
          <w:tcPr>
            <w:tcW w:w="6204" w:type="dxa"/>
            <w:vAlign w:val="center"/>
          </w:tcPr>
          <w:p w14:paraId="1E410A70"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Устройство тротуара от остановочных пунктов школы №3 </w:t>
            </w:r>
            <w:proofErr w:type="spellStart"/>
            <w:r w:rsidRPr="006E3046">
              <w:rPr>
                <w:sz w:val="28"/>
                <w:szCs w:val="28"/>
              </w:rPr>
              <w:t>г.Звенигово</w:t>
            </w:r>
            <w:proofErr w:type="spellEnd"/>
            <w:r w:rsidRPr="006E3046">
              <w:rPr>
                <w:sz w:val="28"/>
                <w:szCs w:val="28"/>
              </w:rPr>
              <w:t xml:space="preserve"> (с двух сторон автодороги) до пешеходного перехода</w:t>
            </w:r>
          </w:p>
        </w:tc>
        <w:tc>
          <w:tcPr>
            <w:tcW w:w="2976" w:type="dxa"/>
            <w:vAlign w:val="center"/>
          </w:tcPr>
          <w:p w14:paraId="403A3744"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296,00000</w:t>
            </w:r>
          </w:p>
        </w:tc>
      </w:tr>
      <w:tr w:rsidR="00D475AF" w:rsidRPr="006E3046" w14:paraId="68A3A999" w14:textId="77777777" w:rsidTr="00D475AF">
        <w:tc>
          <w:tcPr>
            <w:tcW w:w="6204" w:type="dxa"/>
            <w:vAlign w:val="center"/>
          </w:tcPr>
          <w:p w14:paraId="4D35CF39"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Ремонт дворовой территории по ул. </w:t>
            </w:r>
            <w:proofErr w:type="spellStart"/>
            <w:r w:rsidRPr="006E3046">
              <w:rPr>
                <w:sz w:val="28"/>
                <w:szCs w:val="28"/>
              </w:rPr>
              <w:t>Элмара</w:t>
            </w:r>
            <w:proofErr w:type="spellEnd"/>
            <w:r w:rsidRPr="006E3046">
              <w:rPr>
                <w:sz w:val="28"/>
                <w:szCs w:val="28"/>
              </w:rPr>
              <w:t>, д. 82 в п. Красногорский</w:t>
            </w:r>
          </w:p>
        </w:tc>
        <w:tc>
          <w:tcPr>
            <w:tcW w:w="2976" w:type="dxa"/>
            <w:vAlign w:val="center"/>
          </w:tcPr>
          <w:p w14:paraId="245B9659"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2 843,19600</w:t>
            </w:r>
          </w:p>
        </w:tc>
      </w:tr>
      <w:tr w:rsidR="00D475AF" w:rsidRPr="006E3046" w14:paraId="1686E618" w14:textId="77777777" w:rsidTr="00D475AF">
        <w:tc>
          <w:tcPr>
            <w:tcW w:w="6204" w:type="dxa"/>
            <w:vAlign w:val="center"/>
          </w:tcPr>
          <w:p w14:paraId="69AE478B" w14:textId="25C86E71"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Ремонт асфальтобетонного покрытия дворовой территории дома №1В по ул. Машиностроителей в </w:t>
            </w:r>
            <w:proofErr w:type="spellStart"/>
            <w:r w:rsidRPr="006E3046">
              <w:rPr>
                <w:sz w:val="28"/>
                <w:szCs w:val="28"/>
              </w:rPr>
              <w:t>пгт.Красногорский</w:t>
            </w:r>
            <w:proofErr w:type="spellEnd"/>
            <w:r w:rsidRPr="006E3046">
              <w:rPr>
                <w:sz w:val="28"/>
                <w:szCs w:val="28"/>
              </w:rPr>
              <w:t xml:space="preserve"> </w:t>
            </w:r>
          </w:p>
        </w:tc>
        <w:tc>
          <w:tcPr>
            <w:tcW w:w="2976" w:type="dxa"/>
            <w:vAlign w:val="center"/>
          </w:tcPr>
          <w:p w14:paraId="5DFB8E17"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2 156,80400</w:t>
            </w:r>
          </w:p>
        </w:tc>
      </w:tr>
    </w:tbl>
    <w:p w14:paraId="5035E31C"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p>
    <w:p w14:paraId="3E569272"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b/>
          <w:sz w:val="28"/>
          <w:szCs w:val="28"/>
        </w:rPr>
      </w:pPr>
      <w:r w:rsidRPr="006E3046">
        <w:rPr>
          <w:rFonts w:ascii="Times New Roman" w:hAnsi="Times New Roman"/>
          <w:b/>
          <w:sz w:val="28"/>
          <w:szCs w:val="28"/>
        </w:rPr>
        <w:t xml:space="preserve">Ремонт дорог – 2023 (республиканский ДФ – доп. субсидия сентябрь, выполнено 495,0 </w:t>
      </w:r>
      <w:proofErr w:type="spellStart"/>
      <w:r w:rsidRPr="006E3046">
        <w:rPr>
          <w:rFonts w:ascii="Times New Roman" w:hAnsi="Times New Roman"/>
          <w:b/>
          <w:sz w:val="28"/>
          <w:szCs w:val="28"/>
        </w:rPr>
        <w:t>кв.м</w:t>
      </w:r>
      <w:proofErr w:type="spellEnd"/>
      <w:r w:rsidRPr="006E3046">
        <w:rPr>
          <w:rFonts w:ascii="Times New Roman" w:hAnsi="Times New Roman"/>
          <w:b/>
          <w:sz w:val="28"/>
          <w:szCs w:val="28"/>
        </w:rPr>
        <w:t xml:space="preserve"> - асфальт) </w:t>
      </w:r>
    </w:p>
    <w:p w14:paraId="1A3D0120"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b/>
          <w:sz w:val="28"/>
          <w:szCs w:val="28"/>
        </w:rPr>
      </w:pPr>
    </w:p>
    <w:tbl>
      <w:tblPr>
        <w:tblStyle w:val="af9"/>
        <w:tblW w:w="9180" w:type="dxa"/>
        <w:tblLook w:val="04A0" w:firstRow="1" w:lastRow="0" w:firstColumn="1" w:lastColumn="0" w:noHBand="0" w:noVBand="1"/>
      </w:tblPr>
      <w:tblGrid>
        <w:gridCol w:w="6204"/>
        <w:gridCol w:w="2976"/>
      </w:tblGrid>
      <w:tr w:rsidR="00D475AF" w:rsidRPr="006E3046" w14:paraId="52F8C729" w14:textId="77777777" w:rsidTr="00D475AF">
        <w:tc>
          <w:tcPr>
            <w:tcW w:w="6204" w:type="dxa"/>
            <w:vAlign w:val="center"/>
          </w:tcPr>
          <w:p w14:paraId="3160D6B5" w14:textId="77777777" w:rsidR="00D475AF" w:rsidRPr="006E3046" w:rsidRDefault="00D475AF" w:rsidP="00D475AF">
            <w:pPr>
              <w:autoSpaceDE w:val="0"/>
              <w:autoSpaceDN w:val="0"/>
              <w:adjustRightInd w:val="0"/>
              <w:ind w:firstLine="709"/>
              <w:jc w:val="center"/>
              <w:rPr>
                <w:b/>
                <w:sz w:val="26"/>
                <w:szCs w:val="26"/>
              </w:rPr>
            </w:pPr>
            <w:r w:rsidRPr="006E3046">
              <w:rPr>
                <w:b/>
                <w:sz w:val="26"/>
                <w:szCs w:val="26"/>
              </w:rPr>
              <w:t>Наименование объекта</w:t>
            </w:r>
          </w:p>
        </w:tc>
        <w:tc>
          <w:tcPr>
            <w:tcW w:w="2976" w:type="dxa"/>
            <w:vAlign w:val="center"/>
          </w:tcPr>
          <w:p w14:paraId="6B19AC6D" w14:textId="77777777" w:rsidR="00D475AF" w:rsidRPr="006E3046" w:rsidRDefault="00D475AF" w:rsidP="00D475AF">
            <w:pPr>
              <w:autoSpaceDE w:val="0"/>
              <w:autoSpaceDN w:val="0"/>
              <w:adjustRightInd w:val="0"/>
              <w:jc w:val="center"/>
              <w:rPr>
                <w:b/>
                <w:sz w:val="26"/>
                <w:szCs w:val="26"/>
              </w:rPr>
            </w:pPr>
            <w:r w:rsidRPr="006E3046">
              <w:rPr>
                <w:b/>
                <w:sz w:val="26"/>
                <w:szCs w:val="26"/>
              </w:rPr>
              <w:t xml:space="preserve">Стоимость работ согласно контракта (договора), </w:t>
            </w:r>
            <w:proofErr w:type="spellStart"/>
            <w:r w:rsidRPr="006E3046">
              <w:rPr>
                <w:b/>
                <w:sz w:val="26"/>
                <w:szCs w:val="26"/>
              </w:rPr>
              <w:t>тыс.рублей</w:t>
            </w:r>
            <w:proofErr w:type="spellEnd"/>
          </w:p>
        </w:tc>
      </w:tr>
      <w:tr w:rsidR="00D475AF" w:rsidRPr="006E3046" w14:paraId="7ADA69B3" w14:textId="77777777" w:rsidTr="00D475AF">
        <w:tc>
          <w:tcPr>
            <w:tcW w:w="6204" w:type="dxa"/>
            <w:vAlign w:val="center"/>
          </w:tcPr>
          <w:p w14:paraId="2CFD4996"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 xml:space="preserve">Ремонт дороги общего пользования местного значения в с. </w:t>
            </w:r>
            <w:proofErr w:type="spellStart"/>
            <w:r w:rsidRPr="006E3046">
              <w:rPr>
                <w:sz w:val="28"/>
                <w:szCs w:val="28"/>
              </w:rPr>
              <w:t>Кожласола</w:t>
            </w:r>
            <w:proofErr w:type="spellEnd"/>
            <w:r w:rsidRPr="006E3046">
              <w:rPr>
                <w:sz w:val="28"/>
                <w:szCs w:val="28"/>
              </w:rPr>
              <w:t xml:space="preserve"> </w:t>
            </w:r>
            <w:proofErr w:type="spellStart"/>
            <w:r w:rsidRPr="006E3046">
              <w:rPr>
                <w:sz w:val="28"/>
                <w:szCs w:val="28"/>
              </w:rPr>
              <w:t>ул.Полевая</w:t>
            </w:r>
            <w:proofErr w:type="spellEnd"/>
            <w:r w:rsidRPr="006E3046">
              <w:rPr>
                <w:sz w:val="28"/>
                <w:szCs w:val="28"/>
              </w:rPr>
              <w:t xml:space="preserve"> от д.17</w:t>
            </w:r>
          </w:p>
        </w:tc>
        <w:tc>
          <w:tcPr>
            <w:tcW w:w="2976" w:type="dxa"/>
            <w:vAlign w:val="center"/>
          </w:tcPr>
          <w:p w14:paraId="0BFCC33B"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1 423,71108</w:t>
            </w:r>
          </w:p>
        </w:tc>
      </w:tr>
    </w:tbl>
    <w:p w14:paraId="2815EBDE"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p>
    <w:p w14:paraId="6C067697"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b/>
          <w:sz w:val="28"/>
          <w:szCs w:val="28"/>
        </w:rPr>
      </w:pPr>
      <w:r w:rsidRPr="006E3046">
        <w:rPr>
          <w:rFonts w:ascii="Times New Roman" w:hAnsi="Times New Roman"/>
          <w:b/>
          <w:sz w:val="28"/>
          <w:szCs w:val="28"/>
        </w:rPr>
        <w:t xml:space="preserve">Ремонт дорог – 2023 (акцизы, освоено 5 618,19816 </w:t>
      </w:r>
      <w:proofErr w:type="spellStart"/>
      <w:r w:rsidRPr="006E3046">
        <w:rPr>
          <w:rFonts w:ascii="Times New Roman" w:hAnsi="Times New Roman"/>
          <w:b/>
          <w:sz w:val="28"/>
          <w:szCs w:val="28"/>
        </w:rPr>
        <w:t>тыс.рублей</w:t>
      </w:r>
      <w:proofErr w:type="spellEnd"/>
      <w:r w:rsidRPr="006E3046">
        <w:rPr>
          <w:rFonts w:ascii="Times New Roman" w:hAnsi="Times New Roman"/>
          <w:b/>
          <w:sz w:val="28"/>
          <w:szCs w:val="28"/>
        </w:rPr>
        <w:t xml:space="preserve">, выполнен: 1 749,43 </w:t>
      </w:r>
      <w:proofErr w:type="spellStart"/>
      <w:r w:rsidRPr="006E3046">
        <w:rPr>
          <w:rFonts w:ascii="Times New Roman" w:hAnsi="Times New Roman"/>
          <w:b/>
          <w:sz w:val="28"/>
          <w:szCs w:val="28"/>
        </w:rPr>
        <w:t>кв.м</w:t>
      </w:r>
      <w:proofErr w:type="spellEnd"/>
      <w:r w:rsidRPr="006E3046">
        <w:rPr>
          <w:rFonts w:ascii="Times New Roman" w:hAnsi="Times New Roman"/>
          <w:b/>
          <w:sz w:val="28"/>
          <w:szCs w:val="28"/>
        </w:rPr>
        <w:t xml:space="preserve"> – ямочный ремонт асфальтом или сплошняком, 2383,8 </w:t>
      </w:r>
      <w:proofErr w:type="spellStart"/>
      <w:r w:rsidRPr="006E3046">
        <w:rPr>
          <w:rFonts w:ascii="Times New Roman" w:hAnsi="Times New Roman"/>
          <w:b/>
          <w:sz w:val="28"/>
          <w:szCs w:val="28"/>
        </w:rPr>
        <w:t>кв.м</w:t>
      </w:r>
      <w:proofErr w:type="spellEnd"/>
      <w:r w:rsidRPr="006E3046">
        <w:rPr>
          <w:rFonts w:ascii="Times New Roman" w:hAnsi="Times New Roman"/>
          <w:b/>
          <w:sz w:val="28"/>
          <w:szCs w:val="28"/>
        </w:rPr>
        <w:t xml:space="preserve"> – щебнем, 417,7 </w:t>
      </w:r>
      <w:proofErr w:type="spellStart"/>
      <w:r w:rsidRPr="006E3046">
        <w:rPr>
          <w:rFonts w:ascii="Times New Roman" w:hAnsi="Times New Roman"/>
          <w:b/>
          <w:sz w:val="28"/>
          <w:szCs w:val="28"/>
        </w:rPr>
        <w:t>куб.м</w:t>
      </w:r>
      <w:proofErr w:type="spellEnd"/>
      <w:r w:rsidRPr="006E3046">
        <w:rPr>
          <w:rFonts w:ascii="Times New Roman" w:hAnsi="Times New Roman"/>
          <w:b/>
          <w:sz w:val="28"/>
          <w:szCs w:val="28"/>
        </w:rPr>
        <w:t xml:space="preserve"> – песком, шлаком, кирпичом,  6860,0 </w:t>
      </w:r>
      <w:proofErr w:type="spellStart"/>
      <w:r w:rsidRPr="006E3046">
        <w:rPr>
          <w:rFonts w:ascii="Times New Roman" w:hAnsi="Times New Roman"/>
          <w:b/>
          <w:sz w:val="28"/>
          <w:szCs w:val="28"/>
        </w:rPr>
        <w:t>кв.м</w:t>
      </w:r>
      <w:proofErr w:type="spellEnd"/>
      <w:r w:rsidRPr="006E3046">
        <w:rPr>
          <w:rFonts w:ascii="Times New Roman" w:hAnsi="Times New Roman"/>
          <w:b/>
          <w:sz w:val="28"/>
          <w:szCs w:val="28"/>
        </w:rPr>
        <w:t xml:space="preserve"> - грейдирование)</w:t>
      </w:r>
    </w:p>
    <w:p w14:paraId="4F0081FB"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b/>
          <w:sz w:val="28"/>
          <w:szCs w:val="28"/>
        </w:rPr>
      </w:pPr>
    </w:p>
    <w:tbl>
      <w:tblPr>
        <w:tblStyle w:val="af9"/>
        <w:tblW w:w="9244" w:type="dxa"/>
        <w:jc w:val="center"/>
        <w:tblLook w:val="04A0" w:firstRow="1" w:lastRow="0" w:firstColumn="1" w:lastColumn="0" w:noHBand="0" w:noVBand="1"/>
      </w:tblPr>
      <w:tblGrid>
        <w:gridCol w:w="6325"/>
        <w:gridCol w:w="2919"/>
      </w:tblGrid>
      <w:tr w:rsidR="00D475AF" w:rsidRPr="006E3046" w14:paraId="0EFD7A96" w14:textId="77777777" w:rsidTr="00D475AF">
        <w:trPr>
          <w:jc w:val="center"/>
        </w:trPr>
        <w:tc>
          <w:tcPr>
            <w:tcW w:w="6325" w:type="dxa"/>
            <w:vAlign w:val="center"/>
          </w:tcPr>
          <w:p w14:paraId="61874F3A" w14:textId="77777777" w:rsidR="00D475AF" w:rsidRPr="006E3046" w:rsidRDefault="00D475AF" w:rsidP="00D475AF">
            <w:pPr>
              <w:autoSpaceDE w:val="0"/>
              <w:autoSpaceDN w:val="0"/>
              <w:adjustRightInd w:val="0"/>
              <w:ind w:firstLine="709"/>
              <w:jc w:val="both"/>
              <w:rPr>
                <w:b/>
                <w:sz w:val="26"/>
                <w:szCs w:val="26"/>
              </w:rPr>
            </w:pPr>
            <w:r w:rsidRPr="006E3046">
              <w:rPr>
                <w:b/>
                <w:sz w:val="26"/>
                <w:szCs w:val="26"/>
              </w:rPr>
              <w:lastRenderedPageBreak/>
              <w:t>Наименование объекта</w:t>
            </w:r>
          </w:p>
        </w:tc>
        <w:tc>
          <w:tcPr>
            <w:tcW w:w="2919" w:type="dxa"/>
            <w:vAlign w:val="center"/>
          </w:tcPr>
          <w:p w14:paraId="1EF74421" w14:textId="77777777" w:rsidR="00D475AF" w:rsidRPr="006E3046" w:rsidRDefault="00D475AF" w:rsidP="00D475AF">
            <w:pPr>
              <w:autoSpaceDE w:val="0"/>
              <w:autoSpaceDN w:val="0"/>
              <w:adjustRightInd w:val="0"/>
              <w:ind w:firstLine="28"/>
              <w:jc w:val="center"/>
              <w:rPr>
                <w:b/>
                <w:sz w:val="26"/>
                <w:szCs w:val="26"/>
              </w:rPr>
            </w:pPr>
            <w:r w:rsidRPr="006E3046">
              <w:rPr>
                <w:b/>
                <w:sz w:val="26"/>
                <w:szCs w:val="26"/>
              </w:rPr>
              <w:t xml:space="preserve">Стоимость работ согласно контракта (договора), </w:t>
            </w:r>
            <w:proofErr w:type="spellStart"/>
            <w:r w:rsidRPr="006E3046">
              <w:rPr>
                <w:b/>
                <w:sz w:val="26"/>
                <w:szCs w:val="26"/>
              </w:rPr>
              <w:t>тыс.рублей</w:t>
            </w:r>
            <w:proofErr w:type="spellEnd"/>
          </w:p>
        </w:tc>
      </w:tr>
      <w:tr w:rsidR="00D475AF" w:rsidRPr="006E3046" w14:paraId="11DC6C8D" w14:textId="77777777" w:rsidTr="00D475AF">
        <w:trPr>
          <w:jc w:val="center"/>
        </w:trPr>
        <w:tc>
          <w:tcPr>
            <w:tcW w:w="6325" w:type="dxa"/>
            <w:vAlign w:val="center"/>
          </w:tcPr>
          <w:p w14:paraId="2D5482BE" w14:textId="2175EB48" w:rsidR="00D475AF" w:rsidRPr="006E3046" w:rsidRDefault="00B2218F" w:rsidP="00B2218F">
            <w:pPr>
              <w:autoSpaceDE w:val="0"/>
              <w:autoSpaceDN w:val="0"/>
              <w:adjustRightInd w:val="0"/>
              <w:jc w:val="both"/>
              <w:rPr>
                <w:sz w:val="28"/>
                <w:szCs w:val="28"/>
              </w:rPr>
            </w:pPr>
            <w:r>
              <w:rPr>
                <w:sz w:val="28"/>
                <w:szCs w:val="28"/>
              </w:rPr>
              <w:t>Р</w:t>
            </w:r>
            <w:r w:rsidR="00D475AF" w:rsidRPr="006E3046">
              <w:rPr>
                <w:sz w:val="28"/>
                <w:szCs w:val="28"/>
              </w:rPr>
              <w:t>емонт автомобильных дорог общего пользования местного значения г. Звенигово</w:t>
            </w:r>
          </w:p>
        </w:tc>
        <w:tc>
          <w:tcPr>
            <w:tcW w:w="2919" w:type="dxa"/>
            <w:vAlign w:val="center"/>
          </w:tcPr>
          <w:p w14:paraId="1E2879FC"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599,68000</w:t>
            </w:r>
          </w:p>
        </w:tc>
      </w:tr>
      <w:tr w:rsidR="00D475AF" w:rsidRPr="006E3046" w14:paraId="4BE83923" w14:textId="77777777" w:rsidTr="00D475AF">
        <w:trPr>
          <w:jc w:val="center"/>
        </w:trPr>
        <w:tc>
          <w:tcPr>
            <w:tcW w:w="6325" w:type="dxa"/>
            <w:vAlign w:val="center"/>
          </w:tcPr>
          <w:p w14:paraId="503D12F2" w14:textId="43CFEBB1" w:rsidR="00D475AF" w:rsidRPr="006E3046" w:rsidRDefault="00B2218F" w:rsidP="00B2218F">
            <w:pPr>
              <w:autoSpaceDE w:val="0"/>
              <w:autoSpaceDN w:val="0"/>
              <w:adjustRightInd w:val="0"/>
              <w:jc w:val="both"/>
              <w:rPr>
                <w:sz w:val="28"/>
                <w:szCs w:val="28"/>
              </w:rPr>
            </w:pPr>
            <w:r>
              <w:rPr>
                <w:sz w:val="28"/>
                <w:szCs w:val="28"/>
              </w:rPr>
              <w:t>Р</w:t>
            </w:r>
            <w:r w:rsidR="00D475AF" w:rsidRPr="006E3046">
              <w:rPr>
                <w:sz w:val="28"/>
                <w:szCs w:val="28"/>
              </w:rPr>
              <w:t>емонт автомобильных дорог общего пользования местного значения г. Звенигово</w:t>
            </w:r>
          </w:p>
        </w:tc>
        <w:tc>
          <w:tcPr>
            <w:tcW w:w="2919" w:type="dxa"/>
            <w:vAlign w:val="center"/>
          </w:tcPr>
          <w:p w14:paraId="520CB0D2"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599,75800</w:t>
            </w:r>
          </w:p>
        </w:tc>
      </w:tr>
      <w:tr w:rsidR="00D475AF" w:rsidRPr="006E3046" w14:paraId="46CDB5EA" w14:textId="77777777" w:rsidTr="00D475AF">
        <w:trPr>
          <w:jc w:val="center"/>
        </w:trPr>
        <w:tc>
          <w:tcPr>
            <w:tcW w:w="6325" w:type="dxa"/>
            <w:vAlign w:val="center"/>
          </w:tcPr>
          <w:p w14:paraId="26E4CD2E" w14:textId="1A91CA88" w:rsidR="00D475AF" w:rsidRPr="006E3046" w:rsidRDefault="00B2218F" w:rsidP="00B2218F">
            <w:pPr>
              <w:autoSpaceDE w:val="0"/>
              <w:autoSpaceDN w:val="0"/>
              <w:adjustRightInd w:val="0"/>
              <w:jc w:val="both"/>
              <w:rPr>
                <w:sz w:val="28"/>
                <w:szCs w:val="28"/>
              </w:rPr>
            </w:pPr>
            <w:r>
              <w:rPr>
                <w:sz w:val="28"/>
                <w:szCs w:val="28"/>
              </w:rPr>
              <w:t>Р</w:t>
            </w:r>
            <w:r w:rsidR="00D475AF" w:rsidRPr="006E3046">
              <w:rPr>
                <w:sz w:val="28"/>
                <w:szCs w:val="28"/>
              </w:rPr>
              <w:t>емонт автомобильных дорог общего пользования местного значения г. Звенигово (в т.ч.</w:t>
            </w:r>
            <w:r>
              <w:rPr>
                <w:sz w:val="28"/>
                <w:szCs w:val="28"/>
              </w:rPr>
              <w:t xml:space="preserve"> </w:t>
            </w:r>
            <w:r w:rsidR="00D475AF" w:rsidRPr="006E3046">
              <w:rPr>
                <w:sz w:val="28"/>
                <w:szCs w:val="28"/>
              </w:rPr>
              <w:t>ул.</w:t>
            </w:r>
            <w:r>
              <w:rPr>
                <w:sz w:val="28"/>
                <w:szCs w:val="28"/>
              </w:rPr>
              <w:t xml:space="preserve"> </w:t>
            </w:r>
            <w:r w:rsidR="00D475AF" w:rsidRPr="006E3046">
              <w:rPr>
                <w:sz w:val="28"/>
                <w:szCs w:val="28"/>
              </w:rPr>
              <w:t xml:space="preserve">Некрасова 43,73 </w:t>
            </w:r>
            <w:proofErr w:type="spellStart"/>
            <w:r w:rsidR="00D475AF" w:rsidRPr="006E3046">
              <w:rPr>
                <w:sz w:val="28"/>
                <w:szCs w:val="28"/>
              </w:rPr>
              <w:t>кв.м</w:t>
            </w:r>
            <w:proofErr w:type="spellEnd"/>
            <w:r w:rsidR="00D475AF" w:rsidRPr="006E3046">
              <w:rPr>
                <w:sz w:val="28"/>
                <w:szCs w:val="28"/>
              </w:rPr>
              <w:t>)</w:t>
            </w:r>
          </w:p>
        </w:tc>
        <w:tc>
          <w:tcPr>
            <w:tcW w:w="2919" w:type="dxa"/>
            <w:vAlign w:val="center"/>
          </w:tcPr>
          <w:p w14:paraId="32A032E8"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195,80700</w:t>
            </w:r>
          </w:p>
        </w:tc>
      </w:tr>
      <w:tr w:rsidR="00D475AF" w:rsidRPr="006E3046" w14:paraId="40A73AEF" w14:textId="77777777" w:rsidTr="00D475AF">
        <w:trPr>
          <w:jc w:val="center"/>
        </w:trPr>
        <w:tc>
          <w:tcPr>
            <w:tcW w:w="6325" w:type="dxa"/>
            <w:vAlign w:val="center"/>
          </w:tcPr>
          <w:p w14:paraId="5CC89E5C" w14:textId="1862F6C6" w:rsidR="00D475AF" w:rsidRPr="006E3046" w:rsidRDefault="00D475AF" w:rsidP="00B2218F">
            <w:pPr>
              <w:autoSpaceDE w:val="0"/>
              <w:autoSpaceDN w:val="0"/>
              <w:adjustRightInd w:val="0"/>
              <w:jc w:val="both"/>
              <w:rPr>
                <w:sz w:val="28"/>
                <w:szCs w:val="28"/>
              </w:rPr>
            </w:pPr>
            <w:r w:rsidRPr="006E3046">
              <w:rPr>
                <w:sz w:val="28"/>
                <w:szCs w:val="28"/>
              </w:rPr>
              <w:t>Ямочный ремонт в пгт.</w:t>
            </w:r>
            <w:r w:rsidR="00B2218F">
              <w:rPr>
                <w:sz w:val="28"/>
                <w:szCs w:val="28"/>
              </w:rPr>
              <w:t xml:space="preserve"> </w:t>
            </w:r>
            <w:r w:rsidRPr="006E3046">
              <w:rPr>
                <w:sz w:val="28"/>
                <w:szCs w:val="28"/>
              </w:rPr>
              <w:t>Красногорский по ул.</w:t>
            </w:r>
            <w:r w:rsidR="00B2218F">
              <w:rPr>
                <w:sz w:val="28"/>
                <w:szCs w:val="28"/>
              </w:rPr>
              <w:t xml:space="preserve"> </w:t>
            </w:r>
            <w:r w:rsidRPr="006E3046">
              <w:rPr>
                <w:sz w:val="28"/>
                <w:szCs w:val="28"/>
              </w:rPr>
              <w:t>Школьная, Комсомольская, Госпитальная</w:t>
            </w:r>
          </w:p>
        </w:tc>
        <w:tc>
          <w:tcPr>
            <w:tcW w:w="2919" w:type="dxa"/>
            <w:vAlign w:val="center"/>
          </w:tcPr>
          <w:p w14:paraId="17700CC9"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347,21116</w:t>
            </w:r>
          </w:p>
        </w:tc>
      </w:tr>
      <w:tr w:rsidR="00D475AF" w:rsidRPr="006E3046" w14:paraId="1FED5DBE" w14:textId="77777777" w:rsidTr="00D475AF">
        <w:trPr>
          <w:jc w:val="center"/>
        </w:trPr>
        <w:tc>
          <w:tcPr>
            <w:tcW w:w="6325" w:type="dxa"/>
            <w:vAlign w:val="center"/>
          </w:tcPr>
          <w:p w14:paraId="6A8CBA57" w14:textId="59981A8E" w:rsidR="00D475AF" w:rsidRPr="006E3046" w:rsidRDefault="00D475AF" w:rsidP="00B2218F">
            <w:pPr>
              <w:autoSpaceDE w:val="0"/>
              <w:autoSpaceDN w:val="0"/>
              <w:adjustRightInd w:val="0"/>
              <w:jc w:val="both"/>
              <w:rPr>
                <w:sz w:val="28"/>
                <w:szCs w:val="28"/>
              </w:rPr>
            </w:pPr>
            <w:r w:rsidRPr="006E3046">
              <w:rPr>
                <w:sz w:val="28"/>
                <w:szCs w:val="28"/>
              </w:rPr>
              <w:t>Ремонт улично-дорожной сети в п.</w:t>
            </w:r>
            <w:r w:rsidR="00B2218F">
              <w:rPr>
                <w:sz w:val="28"/>
                <w:szCs w:val="28"/>
              </w:rPr>
              <w:t xml:space="preserve"> </w:t>
            </w:r>
            <w:proofErr w:type="spellStart"/>
            <w:r w:rsidRPr="006E3046">
              <w:rPr>
                <w:sz w:val="28"/>
                <w:szCs w:val="28"/>
              </w:rPr>
              <w:t>Суслонгер</w:t>
            </w:r>
            <w:proofErr w:type="spellEnd"/>
            <w:r w:rsidRPr="006E3046">
              <w:rPr>
                <w:sz w:val="28"/>
                <w:szCs w:val="28"/>
              </w:rPr>
              <w:t>, ул.</w:t>
            </w:r>
            <w:r w:rsidR="00B2218F">
              <w:rPr>
                <w:sz w:val="28"/>
                <w:szCs w:val="28"/>
              </w:rPr>
              <w:t xml:space="preserve"> </w:t>
            </w:r>
            <w:r w:rsidRPr="006E3046">
              <w:rPr>
                <w:sz w:val="28"/>
                <w:szCs w:val="28"/>
              </w:rPr>
              <w:t xml:space="preserve">Железнодорожная </w:t>
            </w:r>
          </w:p>
        </w:tc>
        <w:tc>
          <w:tcPr>
            <w:tcW w:w="2919" w:type="dxa"/>
            <w:vAlign w:val="center"/>
          </w:tcPr>
          <w:p w14:paraId="33D57B71"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269,88200</w:t>
            </w:r>
          </w:p>
        </w:tc>
      </w:tr>
      <w:tr w:rsidR="00D475AF" w:rsidRPr="006E3046" w14:paraId="7D5D5C49" w14:textId="77777777" w:rsidTr="00D475AF">
        <w:trPr>
          <w:jc w:val="center"/>
        </w:trPr>
        <w:tc>
          <w:tcPr>
            <w:tcW w:w="6325" w:type="dxa"/>
            <w:vAlign w:val="center"/>
          </w:tcPr>
          <w:p w14:paraId="703204A2" w14:textId="3B3F9167" w:rsidR="00D475AF" w:rsidRPr="006E3046" w:rsidRDefault="00D475AF" w:rsidP="00B2218F">
            <w:pPr>
              <w:autoSpaceDE w:val="0"/>
              <w:autoSpaceDN w:val="0"/>
              <w:adjustRightInd w:val="0"/>
              <w:jc w:val="both"/>
              <w:rPr>
                <w:sz w:val="28"/>
                <w:szCs w:val="28"/>
              </w:rPr>
            </w:pPr>
            <w:r w:rsidRPr="006E3046">
              <w:rPr>
                <w:sz w:val="28"/>
                <w:szCs w:val="28"/>
              </w:rPr>
              <w:t xml:space="preserve">Ремонт улично-дорожной сети в </w:t>
            </w:r>
            <w:proofErr w:type="spellStart"/>
            <w:r w:rsidRPr="006E3046">
              <w:rPr>
                <w:sz w:val="28"/>
                <w:szCs w:val="28"/>
              </w:rPr>
              <w:t>п.Мочалище</w:t>
            </w:r>
            <w:proofErr w:type="spellEnd"/>
            <w:r w:rsidRPr="006E3046">
              <w:rPr>
                <w:sz w:val="28"/>
                <w:szCs w:val="28"/>
              </w:rPr>
              <w:t xml:space="preserve">, </w:t>
            </w:r>
            <w:proofErr w:type="spellStart"/>
            <w:r w:rsidRPr="006E3046">
              <w:rPr>
                <w:sz w:val="28"/>
                <w:szCs w:val="28"/>
              </w:rPr>
              <w:t>ул.Пионерская</w:t>
            </w:r>
            <w:proofErr w:type="spellEnd"/>
            <w:r w:rsidRPr="006E3046">
              <w:rPr>
                <w:sz w:val="28"/>
                <w:szCs w:val="28"/>
              </w:rPr>
              <w:t xml:space="preserve">, </w:t>
            </w:r>
            <w:proofErr w:type="spellStart"/>
            <w:r w:rsidRPr="006E3046">
              <w:rPr>
                <w:sz w:val="28"/>
                <w:szCs w:val="28"/>
              </w:rPr>
              <w:t>ул.Школьная</w:t>
            </w:r>
            <w:proofErr w:type="spellEnd"/>
            <w:r w:rsidRPr="006E3046">
              <w:rPr>
                <w:sz w:val="28"/>
                <w:szCs w:val="28"/>
              </w:rPr>
              <w:t xml:space="preserve"> </w:t>
            </w:r>
          </w:p>
        </w:tc>
        <w:tc>
          <w:tcPr>
            <w:tcW w:w="2919" w:type="dxa"/>
            <w:vAlign w:val="center"/>
          </w:tcPr>
          <w:p w14:paraId="49E8A70C"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339,57500</w:t>
            </w:r>
          </w:p>
        </w:tc>
      </w:tr>
      <w:tr w:rsidR="00D475AF" w:rsidRPr="006E3046" w14:paraId="699CC759" w14:textId="77777777" w:rsidTr="00D475AF">
        <w:trPr>
          <w:jc w:val="center"/>
        </w:trPr>
        <w:tc>
          <w:tcPr>
            <w:tcW w:w="6325" w:type="dxa"/>
            <w:vAlign w:val="center"/>
          </w:tcPr>
          <w:p w14:paraId="01AA5010" w14:textId="10B9F1C4" w:rsidR="00D475AF" w:rsidRPr="006E3046" w:rsidRDefault="00D475AF" w:rsidP="00B2218F">
            <w:pPr>
              <w:autoSpaceDE w:val="0"/>
              <w:autoSpaceDN w:val="0"/>
              <w:adjustRightInd w:val="0"/>
              <w:jc w:val="both"/>
              <w:rPr>
                <w:sz w:val="28"/>
                <w:szCs w:val="28"/>
              </w:rPr>
            </w:pPr>
            <w:r w:rsidRPr="006E3046">
              <w:rPr>
                <w:sz w:val="28"/>
                <w:szCs w:val="28"/>
              </w:rPr>
              <w:t xml:space="preserve">Ремонт УДС в </w:t>
            </w:r>
            <w:proofErr w:type="spellStart"/>
            <w:r w:rsidRPr="006E3046">
              <w:rPr>
                <w:sz w:val="28"/>
                <w:szCs w:val="28"/>
              </w:rPr>
              <w:t>п.Шелангер</w:t>
            </w:r>
            <w:proofErr w:type="spellEnd"/>
            <w:r w:rsidRPr="006E3046">
              <w:rPr>
                <w:sz w:val="28"/>
                <w:szCs w:val="28"/>
              </w:rPr>
              <w:t xml:space="preserve"> </w:t>
            </w:r>
            <w:proofErr w:type="spellStart"/>
            <w:r w:rsidRPr="006E3046">
              <w:rPr>
                <w:sz w:val="28"/>
                <w:szCs w:val="28"/>
              </w:rPr>
              <w:t>ул.Лесная</w:t>
            </w:r>
            <w:proofErr w:type="spellEnd"/>
            <w:r w:rsidRPr="006E3046">
              <w:rPr>
                <w:sz w:val="28"/>
                <w:szCs w:val="28"/>
              </w:rPr>
              <w:t xml:space="preserve"> от дома №8 до дома №25 </w:t>
            </w:r>
          </w:p>
        </w:tc>
        <w:tc>
          <w:tcPr>
            <w:tcW w:w="2919" w:type="dxa"/>
            <w:vAlign w:val="center"/>
          </w:tcPr>
          <w:p w14:paraId="7DCE2CE2"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590,00000</w:t>
            </w:r>
          </w:p>
        </w:tc>
      </w:tr>
      <w:tr w:rsidR="00D475AF" w:rsidRPr="006E3046" w14:paraId="1B04DEFD" w14:textId="77777777" w:rsidTr="00D475AF">
        <w:trPr>
          <w:jc w:val="center"/>
        </w:trPr>
        <w:tc>
          <w:tcPr>
            <w:tcW w:w="6325" w:type="dxa"/>
            <w:vAlign w:val="center"/>
          </w:tcPr>
          <w:p w14:paraId="3E988044" w14:textId="487C9B68"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общего пользования местного значения ул. </w:t>
            </w:r>
            <w:proofErr w:type="spellStart"/>
            <w:r w:rsidRPr="006E3046">
              <w:rPr>
                <w:sz w:val="28"/>
                <w:szCs w:val="28"/>
              </w:rPr>
              <w:t>Нурумбал</w:t>
            </w:r>
            <w:proofErr w:type="spellEnd"/>
            <w:r w:rsidRPr="006E3046">
              <w:rPr>
                <w:sz w:val="28"/>
                <w:szCs w:val="28"/>
              </w:rPr>
              <w:t xml:space="preserve"> в д. </w:t>
            </w:r>
            <w:proofErr w:type="spellStart"/>
            <w:r w:rsidRPr="006E3046">
              <w:rPr>
                <w:sz w:val="28"/>
                <w:szCs w:val="28"/>
              </w:rPr>
              <w:t>Нурумбал</w:t>
            </w:r>
            <w:proofErr w:type="spellEnd"/>
            <w:r w:rsidRPr="006E3046">
              <w:rPr>
                <w:sz w:val="28"/>
                <w:szCs w:val="28"/>
              </w:rPr>
              <w:t xml:space="preserve"> общей площадью 560 кв.м.</w:t>
            </w:r>
          </w:p>
        </w:tc>
        <w:tc>
          <w:tcPr>
            <w:tcW w:w="2919" w:type="dxa"/>
            <w:vAlign w:val="center"/>
          </w:tcPr>
          <w:p w14:paraId="7B7D8FDC"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599,69400</w:t>
            </w:r>
          </w:p>
        </w:tc>
      </w:tr>
      <w:tr w:rsidR="00D475AF" w:rsidRPr="006E3046" w14:paraId="58527C44" w14:textId="77777777" w:rsidTr="00D475AF">
        <w:trPr>
          <w:jc w:val="center"/>
        </w:trPr>
        <w:tc>
          <w:tcPr>
            <w:tcW w:w="6325" w:type="dxa"/>
            <w:vAlign w:val="center"/>
          </w:tcPr>
          <w:p w14:paraId="24EB5153" w14:textId="6F62CF40" w:rsidR="00D475AF" w:rsidRPr="006E3046" w:rsidRDefault="00D475AF" w:rsidP="00B2218F">
            <w:pPr>
              <w:autoSpaceDE w:val="0"/>
              <w:autoSpaceDN w:val="0"/>
              <w:adjustRightInd w:val="0"/>
              <w:jc w:val="both"/>
              <w:rPr>
                <w:sz w:val="28"/>
                <w:szCs w:val="28"/>
              </w:rPr>
            </w:pPr>
            <w:r w:rsidRPr="006E3046">
              <w:rPr>
                <w:sz w:val="28"/>
                <w:szCs w:val="28"/>
              </w:rPr>
              <w:t xml:space="preserve">Ремонт улично-дорожной сети в д. </w:t>
            </w:r>
            <w:proofErr w:type="spellStart"/>
            <w:r w:rsidRPr="006E3046">
              <w:rPr>
                <w:sz w:val="28"/>
                <w:szCs w:val="28"/>
              </w:rPr>
              <w:t>Торганово</w:t>
            </w:r>
            <w:proofErr w:type="spellEnd"/>
            <w:r w:rsidRPr="006E3046">
              <w:rPr>
                <w:sz w:val="28"/>
                <w:szCs w:val="28"/>
              </w:rPr>
              <w:t xml:space="preserve"> </w:t>
            </w:r>
          </w:p>
        </w:tc>
        <w:tc>
          <w:tcPr>
            <w:tcW w:w="2919" w:type="dxa"/>
            <w:vAlign w:val="center"/>
          </w:tcPr>
          <w:p w14:paraId="729BA694"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200,0000</w:t>
            </w:r>
          </w:p>
        </w:tc>
      </w:tr>
      <w:tr w:rsidR="00D475AF" w:rsidRPr="006E3046" w14:paraId="4983124C" w14:textId="77777777" w:rsidTr="00D475AF">
        <w:trPr>
          <w:jc w:val="center"/>
        </w:trPr>
        <w:tc>
          <w:tcPr>
            <w:tcW w:w="6325" w:type="dxa"/>
            <w:vAlign w:val="center"/>
          </w:tcPr>
          <w:p w14:paraId="6F762A52" w14:textId="3CB5CEB9" w:rsidR="00D475AF" w:rsidRPr="006E3046" w:rsidRDefault="00D475AF" w:rsidP="00B2218F">
            <w:pPr>
              <w:autoSpaceDE w:val="0"/>
              <w:autoSpaceDN w:val="0"/>
              <w:adjustRightInd w:val="0"/>
              <w:jc w:val="both"/>
              <w:rPr>
                <w:sz w:val="28"/>
                <w:szCs w:val="28"/>
              </w:rPr>
            </w:pPr>
            <w:r w:rsidRPr="006E3046">
              <w:rPr>
                <w:sz w:val="28"/>
                <w:szCs w:val="28"/>
              </w:rPr>
              <w:t xml:space="preserve">Ремонт улично-дорожной сети в д. </w:t>
            </w:r>
            <w:proofErr w:type="spellStart"/>
            <w:r w:rsidRPr="006E3046">
              <w:rPr>
                <w:sz w:val="28"/>
                <w:szCs w:val="28"/>
              </w:rPr>
              <w:t>Кожла</w:t>
            </w:r>
            <w:proofErr w:type="spellEnd"/>
            <w:r w:rsidRPr="006E3046">
              <w:rPr>
                <w:sz w:val="28"/>
                <w:szCs w:val="28"/>
              </w:rPr>
              <w:t xml:space="preserve">  </w:t>
            </w:r>
          </w:p>
        </w:tc>
        <w:tc>
          <w:tcPr>
            <w:tcW w:w="2919" w:type="dxa"/>
            <w:vAlign w:val="center"/>
          </w:tcPr>
          <w:p w14:paraId="23428207"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138,197</w:t>
            </w:r>
          </w:p>
        </w:tc>
      </w:tr>
      <w:tr w:rsidR="00D475AF" w:rsidRPr="006E3046" w14:paraId="13C48766" w14:textId="77777777" w:rsidTr="00D475AF">
        <w:trPr>
          <w:jc w:val="center"/>
        </w:trPr>
        <w:tc>
          <w:tcPr>
            <w:tcW w:w="6325" w:type="dxa"/>
            <w:vAlign w:val="center"/>
          </w:tcPr>
          <w:p w14:paraId="4461B996"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общего пользования местного значения в </w:t>
            </w:r>
            <w:proofErr w:type="spellStart"/>
            <w:r w:rsidRPr="006E3046">
              <w:rPr>
                <w:sz w:val="28"/>
                <w:szCs w:val="28"/>
              </w:rPr>
              <w:t>д.Мари</w:t>
            </w:r>
            <w:proofErr w:type="spellEnd"/>
            <w:r w:rsidRPr="006E3046">
              <w:rPr>
                <w:sz w:val="28"/>
                <w:szCs w:val="28"/>
              </w:rPr>
              <w:t>-Отары от дома №60 до дома №54</w:t>
            </w:r>
          </w:p>
        </w:tc>
        <w:tc>
          <w:tcPr>
            <w:tcW w:w="2919" w:type="dxa"/>
            <w:vAlign w:val="center"/>
          </w:tcPr>
          <w:p w14:paraId="7419905F"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409,26900</w:t>
            </w:r>
          </w:p>
        </w:tc>
      </w:tr>
      <w:tr w:rsidR="00D475AF" w:rsidRPr="006E3046" w14:paraId="6B9DB4ED" w14:textId="77777777" w:rsidTr="00D475AF">
        <w:trPr>
          <w:jc w:val="center"/>
        </w:trPr>
        <w:tc>
          <w:tcPr>
            <w:tcW w:w="6325" w:type="dxa"/>
            <w:vAlign w:val="center"/>
          </w:tcPr>
          <w:p w14:paraId="758B0355"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общего пользования местного значения в </w:t>
            </w:r>
            <w:proofErr w:type="spellStart"/>
            <w:r w:rsidRPr="006E3046">
              <w:rPr>
                <w:sz w:val="28"/>
                <w:szCs w:val="28"/>
              </w:rPr>
              <w:t>д.Мари</w:t>
            </w:r>
            <w:proofErr w:type="spellEnd"/>
            <w:r w:rsidRPr="006E3046">
              <w:rPr>
                <w:sz w:val="28"/>
                <w:szCs w:val="28"/>
              </w:rPr>
              <w:t>-Отары от дома №54 до дома №50</w:t>
            </w:r>
          </w:p>
        </w:tc>
        <w:tc>
          <w:tcPr>
            <w:tcW w:w="2919" w:type="dxa"/>
            <w:vAlign w:val="center"/>
          </w:tcPr>
          <w:p w14:paraId="710BC551"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256,02300</w:t>
            </w:r>
          </w:p>
        </w:tc>
      </w:tr>
      <w:tr w:rsidR="00D475AF" w:rsidRPr="006E3046" w14:paraId="0D8D1552" w14:textId="77777777" w:rsidTr="00D475AF">
        <w:trPr>
          <w:jc w:val="center"/>
        </w:trPr>
        <w:tc>
          <w:tcPr>
            <w:tcW w:w="6325" w:type="dxa"/>
            <w:vAlign w:val="center"/>
          </w:tcPr>
          <w:p w14:paraId="1C32D5B8" w14:textId="77777777" w:rsidR="00D475AF" w:rsidRPr="006E3046" w:rsidRDefault="00D475AF" w:rsidP="00B2218F">
            <w:pPr>
              <w:autoSpaceDE w:val="0"/>
              <w:autoSpaceDN w:val="0"/>
              <w:adjustRightInd w:val="0"/>
              <w:jc w:val="both"/>
              <w:rPr>
                <w:sz w:val="28"/>
                <w:szCs w:val="28"/>
              </w:rPr>
            </w:pPr>
            <w:r w:rsidRPr="006E3046">
              <w:rPr>
                <w:sz w:val="28"/>
                <w:szCs w:val="28"/>
              </w:rPr>
              <w:t xml:space="preserve">Щебеночная дорога </w:t>
            </w:r>
            <w:proofErr w:type="spellStart"/>
            <w:r w:rsidRPr="006E3046">
              <w:rPr>
                <w:sz w:val="28"/>
                <w:szCs w:val="28"/>
              </w:rPr>
              <w:t>п.Шуйка</w:t>
            </w:r>
            <w:proofErr w:type="spellEnd"/>
            <w:r w:rsidRPr="006E3046">
              <w:rPr>
                <w:sz w:val="28"/>
                <w:szCs w:val="28"/>
              </w:rPr>
              <w:t xml:space="preserve"> </w:t>
            </w:r>
            <w:proofErr w:type="spellStart"/>
            <w:r w:rsidRPr="006E3046">
              <w:rPr>
                <w:sz w:val="28"/>
                <w:szCs w:val="28"/>
              </w:rPr>
              <w:t>ул.Центральная</w:t>
            </w:r>
            <w:proofErr w:type="spellEnd"/>
            <w:r w:rsidRPr="006E3046">
              <w:rPr>
                <w:sz w:val="28"/>
                <w:szCs w:val="28"/>
              </w:rPr>
              <w:t xml:space="preserve"> д.д.48-56</w:t>
            </w:r>
          </w:p>
        </w:tc>
        <w:tc>
          <w:tcPr>
            <w:tcW w:w="2919" w:type="dxa"/>
            <w:vAlign w:val="center"/>
          </w:tcPr>
          <w:p w14:paraId="653DC3CA"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451,20500</w:t>
            </w:r>
          </w:p>
        </w:tc>
      </w:tr>
      <w:tr w:rsidR="00D475AF" w:rsidRPr="006E3046" w14:paraId="2FFB96DD" w14:textId="77777777" w:rsidTr="00D475AF">
        <w:trPr>
          <w:jc w:val="center"/>
        </w:trPr>
        <w:tc>
          <w:tcPr>
            <w:tcW w:w="6325" w:type="dxa"/>
            <w:vAlign w:val="center"/>
          </w:tcPr>
          <w:p w14:paraId="7877A4B5"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УДС в </w:t>
            </w:r>
            <w:proofErr w:type="spellStart"/>
            <w:r w:rsidRPr="006E3046">
              <w:rPr>
                <w:sz w:val="28"/>
                <w:szCs w:val="28"/>
              </w:rPr>
              <w:t>д.Ялпай</w:t>
            </w:r>
            <w:proofErr w:type="spellEnd"/>
          </w:p>
        </w:tc>
        <w:tc>
          <w:tcPr>
            <w:tcW w:w="2919" w:type="dxa"/>
            <w:vAlign w:val="center"/>
          </w:tcPr>
          <w:p w14:paraId="20F69D41"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36,00000</w:t>
            </w:r>
          </w:p>
        </w:tc>
      </w:tr>
      <w:tr w:rsidR="00D475AF" w:rsidRPr="006E3046" w14:paraId="64E5E3E9" w14:textId="77777777" w:rsidTr="00D475AF">
        <w:trPr>
          <w:jc w:val="center"/>
        </w:trPr>
        <w:tc>
          <w:tcPr>
            <w:tcW w:w="6325" w:type="dxa"/>
            <w:vAlign w:val="center"/>
          </w:tcPr>
          <w:p w14:paraId="61D7645D"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УДС в </w:t>
            </w:r>
            <w:proofErr w:type="spellStart"/>
            <w:r w:rsidRPr="006E3046">
              <w:rPr>
                <w:sz w:val="28"/>
                <w:szCs w:val="28"/>
              </w:rPr>
              <w:t>п.Таир</w:t>
            </w:r>
            <w:proofErr w:type="spellEnd"/>
          </w:p>
        </w:tc>
        <w:tc>
          <w:tcPr>
            <w:tcW w:w="2919" w:type="dxa"/>
            <w:vAlign w:val="center"/>
          </w:tcPr>
          <w:p w14:paraId="1F3239F3"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36,00000</w:t>
            </w:r>
          </w:p>
        </w:tc>
      </w:tr>
      <w:tr w:rsidR="00D475AF" w:rsidRPr="006E3046" w14:paraId="0FA7DFCE" w14:textId="77777777" w:rsidTr="00D475AF">
        <w:trPr>
          <w:jc w:val="center"/>
        </w:trPr>
        <w:tc>
          <w:tcPr>
            <w:tcW w:w="6325" w:type="dxa"/>
            <w:vAlign w:val="center"/>
          </w:tcPr>
          <w:p w14:paraId="62654A2B"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автомобильной дороги по </w:t>
            </w:r>
            <w:proofErr w:type="spellStart"/>
            <w:r w:rsidRPr="006E3046">
              <w:rPr>
                <w:sz w:val="28"/>
                <w:szCs w:val="28"/>
              </w:rPr>
              <w:t>ул</w:t>
            </w:r>
            <w:proofErr w:type="spellEnd"/>
            <w:r w:rsidRPr="006E3046">
              <w:rPr>
                <w:sz w:val="28"/>
                <w:szCs w:val="28"/>
              </w:rPr>
              <w:t xml:space="preserve"> Кооперативная с. </w:t>
            </w:r>
            <w:proofErr w:type="spellStart"/>
            <w:r w:rsidRPr="006E3046">
              <w:rPr>
                <w:sz w:val="28"/>
                <w:szCs w:val="28"/>
              </w:rPr>
              <w:t>Сидельниково</w:t>
            </w:r>
            <w:proofErr w:type="spellEnd"/>
            <w:r w:rsidRPr="006E3046">
              <w:rPr>
                <w:sz w:val="28"/>
                <w:szCs w:val="28"/>
              </w:rPr>
              <w:t xml:space="preserve"> Звениговского района Республики Марий Эл</w:t>
            </w:r>
          </w:p>
        </w:tc>
        <w:tc>
          <w:tcPr>
            <w:tcW w:w="2919" w:type="dxa"/>
            <w:vAlign w:val="center"/>
          </w:tcPr>
          <w:p w14:paraId="62DB3C5E"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340,01500</w:t>
            </w:r>
          </w:p>
        </w:tc>
      </w:tr>
      <w:tr w:rsidR="00D475AF" w:rsidRPr="006E3046" w14:paraId="25565077" w14:textId="77777777" w:rsidTr="00D475AF">
        <w:trPr>
          <w:jc w:val="center"/>
        </w:trPr>
        <w:tc>
          <w:tcPr>
            <w:tcW w:w="6325" w:type="dxa"/>
            <w:vAlign w:val="center"/>
          </w:tcPr>
          <w:p w14:paraId="3641ACC4" w14:textId="77777777" w:rsidR="00D475AF" w:rsidRPr="006E3046" w:rsidRDefault="00D475AF" w:rsidP="00B2218F">
            <w:pPr>
              <w:autoSpaceDE w:val="0"/>
              <w:autoSpaceDN w:val="0"/>
              <w:adjustRightInd w:val="0"/>
              <w:jc w:val="both"/>
              <w:rPr>
                <w:sz w:val="28"/>
                <w:szCs w:val="28"/>
              </w:rPr>
            </w:pPr>
            <w:r w:rsidRPr="006E3046">
              <w:rPr>
                <w:sz w:val="28"/>
                <w:szCs w:val="28"/>
              </w:rPr>
              <w:t xml:space="preserve">ремонт автодороги </w:t>
            </w:r>
            <w:proofErr w:type="spellStart"/>
            <w:r w:rsidRPr="006E3046">
              <w:rPr>
                <w:sz w:val="28"/>
                <w:szCs w:val="28"/>
              </w:rPr>
              <w:t>ул.Черноозерская</w:t>
            </w:r>
            <w:proofErr w:type="spellEnd"/>
            <w:r w:rsidRPr="006E3046">
              <w:rPr>
                <w:sz w:val="28"/>
                <w:szCs w:val="28"/>
              </w:rPr>
              <w:t xml:space="preserve"> </w:t>
            </w:r>
            <w:proofErr w:type="spellStart"/>
            <w:r w:rsidRPr="006E3046">
              <w:rPr>
                <w:sz w:val="28"/>
                <w:szCs w:val="28"/>
              </w:rPr>
              <w:t>п.Черное</w:t>
            </w:r>
            <w:proofErr w:type="spellEnd"/>
            <w:r w:rsidRPr="006E3046">
              <w:rPr>
                <w:sz w:val="28"/>
                <w:szCs w:val="28"/>
              </w:rPr>
              <w:t xml:space="preserve"> Озеро</w:t>
            </w:r>
          </w:p>
        </w:tc>
        <w:tc>
          <w:tcPr>
            <w:tcW w:w="2919" w:type="dxa"/>
            <w:vAlign w:val="center"/>
          </w:tcPr>
          <w:p w14:paraId="108DA742" w14:textId="77777777" w:rsidR="00D475AF" w:rsidRPr="006E3046" w:rsidRDefault="00D475AF" w:rsidP="00D475AF">
            <w:pPr>
              <w:autoSpaceDE w:val="0"/>
              <w:autoSpaceDN w:val="0"/>
              <w:adjustRightInd w:val="0"/>
              <w:ind w:firstLine="709"/>
              <w:jc w:val="both"/>
              <w:rPr>
                <w:sz w:val="28"/>
                <w:szCs w:val="28"/>
              </w:rPr>
            </w:pPr>
            <w:r w:rsidRPr="006E3046">
              <w:rPr>
                <w:sz w:val="28"/>
                <w:szCs w:val="28"/>
              </w:rPr>
              <w:t>209,88200</w:t>
            </w:r>
          </w:p>
        </w:tc>
      </w:tr>
    </w:tbl>
    <w:p w14:paraId="7B59B5A0" w14:textId="77777777" w:rsidR="00D475AF" w:rsidRPr="006E3046" w:rsidRDefault="00D475AF" w:rsidP="00D475AF">
      <w:pPr>
        <w:autoSpaceDE w:val="0"/>
        <w:autoSpaceDN w:val="0"/>
        <w:adjustRightInd w:val="0"/>
        <w:spacing w:after="0" w:line="240" w:lineRule="auto"/>
        <w:ind w:firstLine="709"/>
        <w:jc w:val="both"/>
        <w:rPr>
          <w:rFonts w:ascii="Times New Roman" w:hAnsi="Times New Roman"/>
          <w:sz w:val="28"/>
          <w:szCs w:val="28"/>
        </w:rPr>
      </w:pPr>
    </w:p>
    <w:p w14:paraId="348BD56F" w14:textId="77777777" w:rsidR="00BB7247" w:rsidRPr="006E3046" w:rsidRDefault="00BB7247" w:rsidP="00196065">
      <w:pPr>
        <w:autoSpaceDE w:val="0"/>
        <w:autoSpaceDN w:val="0"/>
        <w:adjustRightInd w:val="0"/>
        <w:spacing w:after="0" w:line="240" w:lineRule="auto"/>
        <w:ind w:firstLine="709"/>
        <w:jc w:val="both"/>
        <w:rPr>
          <w:rFonts w:ascii="Times New Roman" w:hAnsi="Times New Roman"/>
          <w:sz w:val="28"/>
          <w:szCs w:val="28"/>
        </w:rPr>
      </w:pPr>
    </w:p>
    <w:p w14:paraId="6123F67C"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bookmarkStart w:id="0" w:name="_Hlk158709414"/>
      <w:r w:rsidRPr="006E3046">
        <w:rPr>
          <w:rFonts w:ascii="Times New Roman" w:hAnsi="Times New Roman"/>
          <w:sz w:val="28"/>
          <w:szCs w:val="28"/>
        </w:rPr>
        <w:t xml:space="preserve">Одним из главных приоритетов деятельности Администрации района остается создание комфортных условий для проживания населения, а это в первую очередь улучшение жилищных условий и предоставление коммунальных услуг хорошего качества. </w:t>
      </w:r>
    </w:p>
    <w:p w14:paraId="68FAB14E" w14:textId="6855B61F" w:rsidR="00BB7247" w:rsidRPr="006E3046" w:rsidRDefault="00BB7247" w:rsidP="00DA4CAD">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lastRenderedPageBreak/>
        <w:t>В 2023 году рамках реализации четвертого этапа  (2022-2023 годы) республиканской адресной программы  «Переселение граждан из аварийного жилищного фонда» на 2019-2023 годы переселено137 человек, проживающих в 76 квартирах, расселяемой площадью 2,2 тыс. кв.м. Объем финансирования по четвертому этапу составил 582,7 млн. рублей</w:t>
      </w:r>
      <w:r w:rsidR="00DA4CAD">
        <w:rPr>
          <w:rFonts w:ascii="Times New Roman" w:hAnsi="Times New Roman"/>
          <w:sz w:val="28"/>
          <w:szCs w:val="28"/>
        </w:rPr>
        <w:t>.</w:t>
      </w:r>
    </w:p>
    <w:p w14:paraId="7470F239"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p>
    <w:p w14:paraId="7E280ACF"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В 2023 году проведен капитальный ремонт в 5 жилых многоквартирных домах на общую сумму 31,5 млн. рублей:</w:t>
      </w:r>
    </w:p>
    <w:p w14:paraId="6133908C"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п. Мочалище, ул. Комсомольская, д. 1 б</w:t>
      </w:r>
      <w:r w:rsidRPr="006E3046">
        <w:rPr>
          <w:rFonts w:ascii="Times New Roman" w:hAnsi="Times New Roman"/>
          <w:sz w:val="28"/>
          <w:szCs w:val="28"/>
        </w:rPr>
        <w:tab/>
        <w:t xml:space="preserve">         1 823 200,00   </w:t>
      </w:r>
    </w:p>
    <w:p w14:paraId="123D33B0"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п. Шелангер, ул. Кирова, д. 2</w:t>
      </w:r>
      <w:r w:rsidRPr="006E3046">
        <w:rPr>
          <w:rFonts w:ascii="Times New Roman" w:hAnsi="Times New Roman"/>
          <w:sz w:val="28"/>
          <w:szCs w:val="28"/>
        </w:rPr>
        <w:tab/>
        <w:t xml:space="preserve">                             1 818 960,00   </w:t>
      </w:r>
    </w:p>
    <w:p w14:paraId="50F49ED5"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г. Звенигово, ул. Ленина, д. 7</w:t>
      </w:r>
      <w:r w:rsidRPr="006E3046">
        <w:rPr>
          <w:rFonts w:ascii="Times New Roman" w:hAnsi="Times New Roman"/>
          <w:sz w:val="28"/>
          <w:szCs w:val="28"/>
        </w:rPr>
        <w:tab/>
        <w:t xml:space="preserve">                             7 253 010,00   </w:t>
      </w:r>
    </w:p>
    <w:p w14:paraId="537E3E8C"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пгт Красногорский, ул. Афанасьева, д. 2</w:t>
      </w:r>
      <w:r w:rsidRPr="006E3046">
        <w:rPr>
          <w:rFonts w:ascii="Times New Roman" w:hAnsi="Times New Roman"/>
          <w:sz w:val="28"/>
          <w:szCs w:val="28"/>
        </w:rPr>
        <w:tab/>
        <w:t xml:space="preserve">         3 307 200,00   </w:t>
      </w:r>
    </w:p>
    <w:p w14:paraId="2D3273A7"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г. Звенигово, ул. Пионерская, д. 3</w:t>
      </w:r>
      <w:r w:rsidRPr="006E3046">
        <w:rPr>
          <w:rFonts w:ascii="Times New Roman" w:hAnsi="Times New Roman"/>
          <w:sz w:val="28"/>
          <w:szCs w:val="28"/>
        </w:rPr>
        <w:tab/>
        <w:t xml:space="preserve">                 17 309 370,00   </w:t>
      </w:r>
    </w:p>
    <w:bookmarkEnd w:id="0"/>
    <w:p w14:paraId="1704A9E0"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p>
    <w:p w14:paraId="317E205A" w14:textId="692FA3AB" w:rsidR="00021A0C" w:rsidRPr="006E3046" w:rsidRDefault="00021A0C" w:rsidP="00021A0C">
      <w:pPr>
        <w:autoSpaceDE w:val="0"/>
        <w:autoSpaceDN w:val="0"/>
        <w:adjustRightInd w:val="0"/>
        <w:spacing w:after="0"/>
        <w:ind w:firstLine="708"/>
        <w:jc w:val="both"/>
        <w:rPr>
          <w:rFonts w:ascii="Times New Roman" w:hAnsi="Times New Roman"/>
          <w:color w:val="auto"/>
          <w:sz w:val="28"/>
          <w:szCs w:val="28"/>
        </w:rPr>
      </w:pPr>
      <w:r w:rsidRPr="006E3046">
        <w:rPr>
          <w:rFonts w:ascii="Times New Roman" w:hAnsi="Times New Roman"/>
          <w:color w:val="auto"/>
          <w:sz w:val="28"/>
          <w:szCs w:val="28"/>
        </w:rPr>
        <w:t>В рамках реализации государственной программы «Формирование комфортной городской среды» национального проекта «Жилье и городская среда» в 2023 году на территории Звениговского района выполнено благоустройство 7 дворовых и 4 общественных территорий.      Все строительно-монтажные работы и мероприятия по приемк</w:t>
      </w:r>
      <w:r w:rsidR="00DA4CAD">
        <w:rPr>
          <w:rFonts w:ascii="Times New Roman" w:hAnsi="Times New Roman"/>
          <w:color w:val="auto"/>
          <w:sz w:val="28"/>
          <w:szCs w:val="28"/>
        </w:rPr>
        <w:t>е</w:t>
      </w:r>
      <w:r w:rsidRPr="006E3046">
        <w:rPr>
          <w:rFonts w:ascii="Times New Roman" w:hAnsi="Times New Roman"/>
          <w:color w:val="auto"/>
          <w:sz w:val="28"/>
          <w:szCs w:val="28"/>
        </w:rPr>
        <w:t xml:space="preserve"> территорий общественными комиссиями, запланированные в рамках государственной программы, завершены 30 августа 202</w:t>
      </w:r>
      <w:r w:rsidR="00DA4CAD">
        <w:rPr>
          <w:rFonts w:ascii="Times New Roman" w:hAnsi="Times New Roman"/>
          <w:color w:val="auto"/>
          <w:sz w:val="28"/>
          <w:szCs w:val="28"/>
        </w:rPr>
        <w:t>3</w:t>
      </w:r>
      <w:r w:rsidRPr="006E3046">
        <w:rPr>
          <w:rFonts w:ascii="Times New Roman" w:hAnsi="Times New Roman"/>
          <w:color w:val="auto"/>
          <w:sz w:val="28"/>
          <w:szCs w:val="28"/>
        </w:rPr>
        <w:t xml:space="preserve"> года в полном объеме. Общий объем финансирования из консолидированного бюджета составил 12 429 506,76 рублей. Для достижения поставленных целей по благоустройству дворовых территорий, согласно муниципальным программам городских и сельских территорий и минимальному перечню, выполнены ремонт дворовых проездов, освещение дворовых территорий, установка скамеек, установка урн для мусора.</w:t>
      </w:r>
    </w:p>
    <w:p w14:paraId="2F9CE756" w14:textId="3BE9B51A" w:rsidR="00021A0C" w:rsidRPr="006E3046" w:rsidRDefault="00021A0C" w:rsidP="00021A0C">
      <w:pPr>
        <w:autoSpaceDE w:val="0"/>
        <w:autoSpaceDN w:val="0"/>
        <w:adjustRightInd w:val="0"/>
        <w:spacing w:after="0"/>
        <w:ind w:firstLine="708"/>
        <w:jc w:val="both"/>
        <w:rPr>
          <w:rFonts w:ascii="Times New Roman" w:hAnsi="Times New Roman"/>
          <w:color w:val="auto"/>
          <w:sz w:val="28"/>
          <w:szCs w:val="28"/>
        </w:rPr>
      </w:pPr>
    </w:p>
    <w:p w14:paraId="0FD57D97" w14:textId="63A6CB55" w:rsidR="00021A0C" w:rsidRPr="006E3046" w:rsidRDefault="00021A0C" w:rsidP="00021A0C">
      <w:pPr>
        <w:autoSpaceDE w:val="0"/>
        <w:autoSpaceDN w:val="0"/>
        <w:adjustRightInd w:val="0"/>
        <w:spacing w:after="0"/>
        <w:ind w:firstLine="708"/>
        <w:jc w:val="both"/>
        <w:rPr>
          <w:rFonts w:ascii="Times New Roman" w:hAnsi="Times New Roman"/>
          <w:color w:val="auto"/>
          <w:sz w:val="28"/>
          <w:szCs w:val="28"/>
        </w:rPr>
      </w:pPr>
      <w:r w:rsidRPr="006E3046">
        <w:rPr>
          <w:rFonts w:ascii="Times New Roman" w:hAnsi="Times New Roman"/>
          <w:color w:val="auto"/>
          <w:sz w:val="28"/>
          <w:szCs w:val="28"/>
        </w:rPr>
        <w:t>В 2024 году на территории Звениговского района планируется благоустроить 5 дворовых и 5 общественных территорий. Так</w:t>
      </w:r>
      <w:r w:rsidR="00DA4CAD">
        <w:rPr>
          <w:rFonts w:ascii="Times New Roman" w:hAnsi="Times New Roman"/>
          <w:color w:val="auto"/>
          <w:sz w:val="28"/>
          <w:szCs w:val="28"/>
        </w:rPr>
        <w:t>,</w:t>
      </w:r>
      <w:r w:rsidRPr="006E3046">
        <w:rPr>
          <w:rFonts w:ascii="Times New Roman" w:hAnsi="Times New Roman"/>
          <w:color w:val="auto"/>
          <w:sz w:val="28"/>
          <w:szCs w:val="28"/>
        </w:rPr>
        <w:t xml:space="preserve"> в </w:t>
      </w:r>
      <w:proofErr w:type="spellStart"/>
      <w:r w:rsidRPr="006E3046">
        <w:rPr>
          <w:rFonts w:ascii="Times New Roman" w:hAnsi="Times New Roman"/>
          <w:color w:val="auto"/>
          <w:sz w:val="28"/>
          <w:szCs w:val="28"/>
        </w:rPr>
        <w:t>Кужмарском</w:t>
      </w:r>
      <w:proofErr w:type="spellEnd"/>
      <w:r w:rsidRPr="006E3046">
        <w:rPr>
          <w:rFonts w:ascii="Times New Roman" w:hAnsi="Times New Roman"/>
          <w:color w:val="auto"/>
          <w:sz w:val="28"/>
          <w:szCs w:val="28"/>
        </w:rPr>
        <w:t xml:space="preserve"> и </w:t>
      </w:r>
      <w:proofErr w:type="spellStart"/>
      <w:r w:rsidRPr="006E3046">
        <w:rPr>
          <w:rFonts w:ascii="Times New Roman" w:hAnsi="Times New Roman"/>
          <w:color w:val="auto"/>
          <w:sz w:val="28"/>
          <w:szCs w:val="28"/>
        </w:rPr>
        <w:t>Шелангерском</w:t>
      </w:r>
      <w:proofErr w:type="spellEnd"/>
      <w:r w:rsidRPr="006E3046">
        <w:rPr>
          <w:rFonts w:ascii="Times New Roman" w:hAnsi="Times New Roman"/>
          <w:color w:val="auto"/>
          <w:sz w:val="28"/>
          <w:szCs w:val="28"/>
        </w:rPr>
        <w:t xml:space="preserve"> сельских поселениях будет выполнена модернизация уличного освещения на двух улицах, а в Красногорском благоустроят общественную территорию около памятника раненому солдату. Все работы планируем завершить до 01 сентября 2024 года. Общая сумма финансирования за счет консолидированного бюджета составит 14,4 млн. рублей.</w:t>
      </w:r>
    </w:p>
    <w:p w14:paraId="4659DCEF"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p>
    <w:p w14:paraId="007D8F8D" w14:textId="74AE9F43"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 xml:space="preserve">В рамках национального проекта «Жилье и городская среда» в 2023 году Звениговское городское поселение - как победитель Всероссийского конкурса лучших проектов создания   комфортной   городской   среды   в   </w:t>
      </w:r>
      <w:r w:rsidRPr="006E3046">
        <w:rPr>
          <w:rFonts w:ascii="Times New Roman" w:hAnsi="Times New Roman"/>
          <w:sz w:val="28"/>
          <w:szCs w:val="28"/>
        </w:rPr>
        <w:lastRenderedPageBreak/>
        <w:t>2022  году  в подгруппе «Малые города с численностью населения от 10 тыс. человек до 20 тыс. человек включительно»</w:t>
      </w:r>
      <w:r w:rsidR="00DA4CAD">
        <w:rPr>
          <w:rFonts w:ascii="Times New Roman" w:hAnsi="Times New Roman"/>
          <w:sz w:val="28"/>
          <w:szCs w:val="28"/>
        </w:rPr>
        <w:t xml:space="preserve"> -</w:t>
      </w:r>
      <w:r w:rsidRPr="006E3046">
        <w:rPr>
          <w:rFonts w:ascii="Times New Roman" w:hAnsi="Times New Roman"/>
          <w:sz w:val="28"/>
          <w:szCs w:val="28"/>
        </w:rPr>
        <w:t xml:space="preserve"> завершил реализацию проекта "Речные ворота Звенигово: Набережная у причала на Волге", предусматривающего благоустройство Набережной от базы отдыха «Звениговская</w:t>
      </w:r>
      <w:r w:rsidR="00DA4CAD">
        <w:rPr>
          <w:rFonts w:ascii="Times New Roman" w:hAnsi="Times New Roman"/>
          <w:sz w:val="28"/>
          <w:szCs w:val="28"/>
        </w:rPr>
        <w:t>»</w:t>
      </w:r>
      <w:r w:rsidRPr="006E3046">
        <w:rPr>
          <w:rFonts w:ascii="Times New Roman" w:hAnsi="Times New Roman"/>
          <w:sz w:val="28"/>
          <w:szCs w:val="28"/>
        </w:rPr>
        <w:t xml:space="preserve"> до </w:t>
      </w:r>
      <w:r w:rsidR="00DA4CAD">
        <w:rPr>
          <w:rFonts w:ascii="Times New Roman" w:hAnsi="Times New Roman"/>
          <w:sz w:val="28"/>
          <w:szCs w:val="28"/>
        </w:rPr>
        <w:t>«П</w:t>
      </w:r>
      <w:r w:rsidRPr="006E3046">
        <w:rPr>
          <w:rFonts w:ascii="Times New Roman" w:hAnsi="Times New Roman"/>
          <w:sz w:val="28"/>
          <w:szCs w:val="28"/>
        </w:rPr>
        <w:t>арка 60</w:t>
      </w:r>
      <w:r w:rsidR="00DA4CAD">
        <w:rPr>
          <w:rFonts w:ascii="Times New Roman" w:hAnsi="Times New Roman"/>
          <w:sz w:val="28"/>
          <w:szCs w:val="28"/>
        </w:rPr>
        <w:t>-</w:t>
      </w:r>
      <w:r w:rsidRPr="006E3046">
        <w:rPr>
          <w:rFonts w:ascii="Times New Roman" w:hAnsi="Times New Roman"/>
          <w:sz w:val="28"/>
          <w:szCs w:val="28"/>
        </w:rPr>
        <w:t>летия Победы</w:t>
      </w:r>
      <w:r w:rsidR="00DA4CAD">
        <w:rPr>
          <w:rFonts w:ascii="Times New Roman" w:hAnsi="Times New Roman"/>
          <w:sz w:val="28"/>
          <w:szCs w:val="28"/>
        </w:rPr>
        <w:t>»</w:t>
      </w:r>
      <w:r w:rsidRPr="006E3046">
        <w:rPr>
          <w:rFonts w:ascii="Times New Roman" w:hAnsi="Times New Roman"/>
          <w:sz w:val="28"/>
          <w:szCs w:val="28"/>
        </w:rPr>
        <w:t xml:space="preserve">, включая благоустройство самого парка. Стоимость работ составила 70 млн. рублей </w:t>
      </w:r>
    </w:p>
    <w:p w14:paraId="6BF8B5B7"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p>
    <w:p w14:paraId="63224532"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 xml:space="preserve">В 2023 году в рамках индивидуальной программы социально-экономического развития Республики Марий Эл завершены строительно-монтажные работы стоимостью 450 млн. рублей на объекте  «Реконструкция очистных сооружений канализации со строительством здания очистных сооружений г. Звенигово Республики Марий Эл».               </w:t>
      </w:r>
    </w:p>
    <w:p w14:paraId="34C57584"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 xml:space="preserve"> В рамках регионального проекта «Чистая вода», финансируемого за счет федерального и республиканского бюджетов, в 2023 году завершены работы на следующих объектах:  </w:t>
      </w:r>
    </w:p>
    <w:p w14:paraId="7D5EFD20"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p>
    <w:tbl>
      <w:tblPr>
        <w:tblStyle w:val="af9"/>
        <w:tblW w:w="8897" w:type="dxa"/>
        <w:tblLook w:val="04A0" w:firstRow="1" w:lastRow="0" w:firstColumn="1" w:lastColumn="0" w:noHBand="0" w:noVBand="1"/>
      </w:tblPr>
      <w:tblGrid>
        <w:gridCol w:w="1205"/>
        <w:gridCol w:w="5063"/>
        <w:gridCol w:w="2629"/>
      </w:tblGrid>
      <w:tr w:rsidR="00BB7247" w:rsidRPr="006E3046" w14:paraId="0B9E8C4F" w14:textId="77777777" w:rsidTr="00FE61F9">
        <w:tc>
          <w:tcPr>
            <w:tcW w:w="704" w:type="dxa"/>
          </w:tcPr>
          <w:p w14:paraId="163A2771" w14:textId="77777777" w:rsidR="00BB7247" w:rsidRPr="006E3046" w:rsidRDefault="00BB7247" w:rsidP="00BB7247">
            <w:pPr>
              <w:autoSpaceDE w:val="0"/>
              <w:autoSpaceDN w:val="0"/>
              <w:adjustRightInd w:val="0"/>
              <w:ind w:firstLine="709"/>
              <w:jc w:val="both"/>
              <w:rPr>
                <w:sz w:val="28"/>
                <w:szCs w:val="28"/>
              </w:rPr>
            </w:pPr>
            <w:r w:rsidRPr="006E3046">
              <w:rPr>
                <w:sz w:val="28"/>
                <w:szCs w:val="28"/>
              </w:rPr>
              <w:t>№</w:t>
            </w:r>
          </w:p>
        </w:tc>
        <w:tc>
          <w:tcPr>
            <w:tcW w:w="5500" w:type="dxa"/>
          </w:tcPr>
          <w:p w14:paraId="5007CF66" w14:textId="77777777" w:rsidR="00BB7247" w:rsidRPr="006E3046" w:rsidRDefault="00BB7247" w:rsidP="00BB7247">
            <w:pPr>
              <w:autoSpaceDE w:val="0"/>
              <w:autoSpaceDN w:val="0"/>
              <w:adjustRightInd w:val="0"/>
              <w:ind w:firstLine="709"/>
              <w:jc w:val="both"/>
              <w:rPr>
                <w:sz w:val="28"/>
                <w:szCs w:val="28"/>
              </w:rPr>
            </w:pPr>
            <w:r w:rsidRPr="006E3046">
              <w:rPr>
                <w:sz w:val="28"/>
                <w:szCs w:val="28"/>
              </w:rPr>
              <w:t>Объект</w:t>
            </w:r>
          </w:p>
        </w:tc>
        <w:tc>
          <w:tcPr>
            <w:tcW w:w="2693" w:type="dxa"/>
          </w:tcPr>
          <w:p w14:paraId="56AC627B" w14:textId="77777777" w:rsidR="00BB7247" w:rsidRPr="006E3046" w:rsidRDefault="00BB7247" w:rsidP="00BB7247">
            <w:pPr>
              <w:autoSpaceDE w:val="0"/>
              <w:autoSpaceDN w:val="0"/>
              <w:adjustRightInd w:val="0"/>
              <w:ind w:firstLine="709"/>
              <w:jc w:val="both"/>
              <w:rPr>
                <w:sz w:val="28"/>
                <w:szCs w:val="28"/>
              </w:rPr>
            </w:pPr>
            <w:r w:rsidRPr="006E3046">
              <w:rPr>
                <w:sz w:val="28"/>
                <w:szCs w:val="28"/>
              </w:rPr>
              <w:t>Стоимость</w:t>
            </w:r>
          </w:p>
          <w:p w14:paraId="2E4AEE23" w14:textId="77777777" w:rsidR="00BB7247" w:rsidRPr="006E3046" w:rsidRDefault="00BB7247" w:rsidP="00BB7247">
            <w:pPr>
              <w:autoSpaceDE w:val="0"/>
              <w:autoSpaceDN w:val="0"/>
              <w:adjustRightInd w:val="0"/>
              <w:ind w:firstLine="709"/>
              <w:jc w:val="both"/>
              <w:rPr>
                <w:sz w:val="28"/>
                <w:szCs w:val="28"/>
              </w:rPr>
            </w:pPr>
          </w:p>
        </w:tc>
      </w:tr>
      <w:tr w:rsidR="00BB7247" w:rsidRPr="006E3046" w14:paraId="6B854DF1" w14:textId="77777777" w:rsidTr="00FE61F9">
        <w:tc>
          <w:tcPr>
            <w:tcW w:w="704" w:type="dxa"/>
          </w:tcPr>
          <w:p w14:paraId="065E5F47" w14:textId="6E12C239" w:rsidR="00BB7247" w:rsidRPr="006E3046" w:rsidRDefault="00BB7247" w:rsidP="004E4FF4">
            <w:pPr>
              <w:autoSpaceDE w:val="0"/>
              <w:autoSpaceDN w:val="0"/>
              <w:adjustRightInd w:val="0"/>
              <w:ind w:firstLine="709"/>
              <w:jc w:val="both"/>
              <w:rPr>
                <w:sz w:val="28"/>
                <w:szCs w:val="28"/>
              </w:rPr>
            </w:pPr>
            <w:r w:rsidRPr="006E3046">
              <w:rPr>
                <w:sz w:val="28"/>
                <w:szCs w:val="28"/>
              </w:rPr>
              <w:t>2</w:t>
            </w:r>
            <w:r w:rsidR="004E4FF4" w:rsidRPr="006E3046">
              <w:rPr>
                <w:sz w:val="28"/>
                <w:szCs w:val="28"/>
              </w:rPr>
              <w:t>1</w:t>
            </w:r>
          </w:p>
        </w:tc>
        <w:tc>
          <w:tcPr>
            <w:tcW w:w="5500" w:type="dxa"/>
          </w:tcPr>
          <w:p w14:paraId="6D79CF7A" w14:textId="77777777" w:rsidR="00BB7247" w:rsidRPr="006E3046" w:rsidRDefault="00BB7247" w:rsidP="00FE61F9">
            <w:pPr>
              <w:autoSpaceDE w:val="0"/>
              <w:autoSpaceDN w:val="0"/>
              <w:adjustRightInd w:val="0"/>
              <w:ind w:firstLine="5"/>
              <w:jc w:val="both"/>
              <w:rPr>
                <w:sz w:val="28"/>
                <w:szCs w:val="28"/>
              </w:rPr>
            </w:pPr>
            <w:r w:rsidRPr="006E3046">
              <w:rPr>
                <w:bCs/>
                <w:sz w:val="28"/>
                <w:szCs w:val="28"/>
              </w:rPr>
              <w:t>Реконструкция водозабора и установка станции обезжелезивания в пос. Мочалище Звениговского района Республики Марий Эл</w:t>
            </w:r>
          </w:p>
        </w:tc>
        <w:tc>
          <w:tcPr>
            <w:tcW w:w="2693" w:type="dxa"/>
          </w:tcPr>
          <w:p w14:paraId="75196D5C" w14:textId="4573AF53" w:rsidR="00BB7247" w:rsidRPr="006E3046" w:rsidRDefault="00BB7247" w:rsidP="004E4FF4">
            <w:pPr>
              <w:autoSpaceDE w:val="0"/>
              <w:autoSpaceDN w:val="0"/>
              <w:adjustRightInd w:val="0"/>
              <w:ind w:firstLine="322"/>
              <w:jc w:val="both"/>
              <w:rPr>
                <w:sz w:val="28"/>
                <w:szCs w:val="28"/>
              </w:rPr>
            </w:pPr>
            <w:r w:rsidRPr="006E3046">
              <w:rPr>
                <w:sz w:val="28"/>
                <w:szCs w:val="28"/>
              </w:rPr>
              <w:t>2</w:t>
            </w:r>
            <w:r w:rsidR="004E4FF4" w:rsidRPr="006E3046">
              <w:rPr>
                <w:sz w:val="28"/>
                <w:szCs w:val="28"/>
              </w:rPr>
              <w:t>9</w:t>
            </w:r>
            <w:r w:rsidRPr="006E3046">
              <w:rPr>
                <w:sz w:val="28"/>
                <w:szCs w:val="28"/>
              </w:rPr>
              <w:t>,</w:t>
            </w:r>
            <w:r w:rsidR="004E4FF4" w:rsidRPr="006E3046">
              <w:rPr>
                <w:sz w:val="28"/>
                <w:szCs w:val="28"/>
              </w:rPr>
              <w:t>3</w:t>
            </w:r>
            <w:r w:rsidRPr="006E3046">
              <w:rPr>
                <w:sz w:val="28"/>
                <w:szCs w:val="28"/>
              </w:rPr>
              <w:t xml:space="preserve"> млн. рублей</w:t>
            </w:r>
          </w:p>
        </w:tc>
      </w:tr>
      <w:tr w:rsidR="00BB7247" w:rsidRPr="006E3046" w14:paraId="03159B73" w14:textId="77777777" w:rsidTr="00FE61F9">
        <w:tc>
          <w:tcPr>
            <w:tcW w:w="704" w:type="dxa"/>
          </w:tcPr>
          <w:p w14:paraId="740C0990" w14:textId="7C07B25B" w:rsidR="00BB7247" w:rsidRPr="006E3046" w:rsidRDefault="00BB7247" w:rsidP="004E4FF4">
            <w:pPr>
              <w:autoSpaceDE w:val="0"/>
              <w:autoSpaceDN w:val="0"/>
              <w:adjustRightInd w:val="0"/>
              <w:ind w:firstLine="709"/>
              <w:jc w:val="both"/>
              <w:rPr>
                <w:sz w:val="28"/>
                <w:szCs w:val="28"/>
              </w:rPr>
            </w:pPr>
            <w:r w:rsidRPr="006E3046">
              <w:rPr>
                <w:sz w:val="28"/>
                <w:szCs w:val="28"/>
              </w:rPr>
              <w:t>3</w:t>
            </w:r>
            <w:r w:rsidR="004E4FF4" w:rsidRPr="006E3046">
              <w:rPr>
                <w:sz w:val="28"/>
                <w:szCs w:val="28"/>
              </w:rPr>
              <w:t>2</w:t>
            </w:r>
          </w:p>
        </w:tc>
        <w:tc>
          <w:tcPr>
            <w:tcW w:w="5500" w:type="dxa"/>
          </w:tcPr>
          <w:p w14:paraId="0CD7D2A0" w14:textId="77777777" w:rsidR="00BB7247" w:rsidRPr="006E3046" w:rsidRDefault="00BB7247" w:rsidP="00FE61F9">
            <w:pPr>
              <w:autoSpaceDE w:val="0"/>
              <w:autoSpaceDN w:val="0"/>
              <w:adjustRightInd w:val="0"/>
              <w:ind w:firstLine="5"/>
              <w:jc w:val="both"/>
              <w:rPr>
                <w:sz w:val="28"/>
                <w:szCs w:val="28"/>
              </w:rPr>
            </w:pPr>
            <w:r w:rsidRPr="006E3046">
              <w:rPr>
                <w:sz w:val="28"/>
                <w:szCs w:val="28"/>
              </w:rPr>
              <w:t>Реконструкция системы водоснабжения в дер. Озерки Звениговского района Республики Марий Эл</w:t>
            </w:r>
          </w:p>
        </w:tc>
        <w:tc>
          <w:tcPr>
            <w:tcW w:w="2693" w:type="dxa"/>
          </w:tcPr>
          <w:p w14:paraId="4EB7FA99" w14:textId="5312CDA8" w:rsidR="00BB7247" w:rsidRPr="006E3046" w:rsidRDefault="00BB7247" w:rsidP="004E4FF4">
            <w:pPr>
              <w:autoSpaceDE w:val="0"/>
              <w:autoSpaceDN w:val="0"/>
              <w:adjustRightInd w:val="0"/>
              <w:ind w:firstLine="322"/>
              <w:jc w:val="both"/>
              <w:rPr>
                <w:sz w:val="28"/>
                <w:szCs w:val="28"/>
              </w:rPr>
            </w:pPr>
            <w:r w:rsidRPr="006E3046">
              <w:rPr>
                <w:sz w:val="28"/>
                <w:szCs w:val="28"/>
              </w:rPr>
              <w:t>20,</w:t>
            </w:r>
            <w:r w:rsidR="004E4FF4" w:rsidRPr="006E3046">
              <w:rPr>
                <w:sz w:val="28"/>
                <w:szCs w:val="28"/>
              </w:rPr>
              <w:t>7</w:t>
            </w:r>
            <w:r w:rsidRPr="006E3046">
              <w:rPr>
                <w:sz w:val="28"/>
                <w:szCs w:val="28"/>
              </w:rPr>
              <w:t>млн. рублей</w:t>
            </w:r>
          </w:p>
        </w:tc>
      </w:tr>
    </w:tbl>
    <w:p w14:paraId="6EF93269"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p>
    <w:p w14:paraId="22862744" w14:textId="05CAF2A5"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r w:rsidRPr="006E3046">
        <w:rPr>
          <w:rFonts w:ascii="Times New Roman" w:hAnsi="Times New Roman"/>
          <w:sz w:val="28"/>
          <w:szCs w:val="28"/>
        </w:rPr>
        <w:t>В 2023 году</w:t>
      </w:r>
      <w:r w:rsidR="00DA4CAD">
        <w:rPr>
          <w:rFonts w:ascii="Times New Roman" w:hAnsi="Times New Roman"/>
          <w:sz w:val="28"/>
          <w:szCs w:val="28"/>
        </w:rPr>
        <w:t>,</w:t>
      </w:r>
      <w:r w:rsidRPr="006E3046">
        <w:rPr>
          <w:rFonts w:ascii="Times New Roman" w:hAnsi="Times New Roman"/>
          <w:sz w:val="28"/>
          <w:szCs w:val="28"/>
        </w:rPr>
        <w:t xml:space="preserve"> благодаря  финансовой помощи из резервного фонда Правительства Республики Марий Эл</w:t>
      </w:r>
      <w:r w:rsidR="00DA4CAD">
        <w:rPr>
          <w:rFonts w:ascii="Times New Roman" w:hAnsi="Times New Roman"/>
          <w:sz w:val="28"/>
          <w:szCs w:val="28"/>
        </w:rPr>
        <w:t>,</w:t>
      </w:r>
      <w:r w:rsidRPr="006E3046">
        <w:rPr>
          <w:rFonts w:ascii="Times New Roman" w:hAnsi="Times New Roman"/>
          <w:sz w:val="28"/>
          <w:szCs w:val="28"/>
        </w:rPr>
        <w:t xml:space="preserve"> в г. Звенигово проведена реконструкция существующих канализационных коллекторов по ул. Ленина, ул. Советская и ул. Гагарина. Объем инвестиций составил 90 млн. рублей.  </w:t>
      </w:r>
    </w:p>
    <w:p w14:paraId="0F9D1301" w14:textId="77777777" w:rsidR="00BB7247" w:rsidRPr="006E3046" w:rsidRDefault="00BB7247" w:rsidP="00BB7247">
      <w:pPr>
        <w:autoSpaceDE w:val="0"/>
        <w:autoSpaceDN w:val="0"/>
        <w:adjustRightInd w:val="0"/>
        <w:spacing w:after="0" w:line="240" w:lineRule="auto"/>
        <w:ind w:firstLine="709"/>
        <w:jc w:val="both"/>
        <w:rPr>
          <w:rFonts w:ascii="Times New Roman" w:hAnsi="Times New Roman"/>
          <w:sz w:val="28"/>
          <w:szCs w:val="28"/>
        </w:rPr>
      </w:pPr>
    </w:p>
    <w:p w14:paraId="2F3CA90D" w14:textId="4C6980D8" w:rsidR="00631C43" w:rsidRPr="006E3046" w:rsidRDefault="00631C43" w:rsidP="00631C43">
      <w:pPr>
        <w:spacing w:after="0" w:line="240" w:lineRule="auto"/>
        <w:ind w:firstLine="851"/>
        <w:jc w:val="both"/>
        <w:rPr>
          <w:rFonts w:ascii="Times New Roman" w:hAnsi="Times New Roman"/>
          <w:color w:val="auto"/>
          <w:sz w:val="28"/>
        </w:rPr>
      </w:pPr>
      <w:r w:rsidRPr="006E3046">
        <w:rPr>
          <w:rFonts w:ascii="Times New Roman" w:hAnsi="Times New Roman"/>
          <w:color w:val="auto"/>
          <w:sz w:val="28"/>
        </w:rPr>
        <w:t xml:space="preserve"> В рамках регионального проекта «Чистая вода», финансируемого за счет федерального и республиканского бюджетов, в 202</w:t>
      </w:r>
      <w:r w:rsidR="004E4FF4" w:rsidRPr="006E3046">
        <w:rPr>
          <w:rFonts w:ascii="Times New Roman" w:hAnsi="Times New Roman"/>
          <w:color w:val="auto"/>
          <w:sz w:val="28"/>
        </w:rPr>
        <w:t>3</w:t>
      </w:r>
      <w:r w:rsidRPr="006E3046">
        <w:rPr>
          <w:rFonts w:ascii="Times New Roman" w:hAnsi="Times New Roman"/>
          <w:color w:val="auto"/>
          <w:sz w:val="28"/>
        </w:rPr>
        <w:t xml:space="preserve"> году </w:t>
      </w:r>
      <w:r w:rsidR="004E4FF4" w:rsidRPr="006E3046">
        <w:rPr>
          <w:rFonts w:ascii="Times New Roman" w:hAnsi="Times New Roman"/>
          <w:color w:val="auto"/>
          <w:sz w:val="28"/>
        </w:rPr>
        <w:t>продолжались</w:t>
      </w:r>
      <w:r w:rsidRPr="006E3046">
        <w:rPr>
          <w:rFonts w:ascii="Times New Roman" w:hAnsi="Times New Roman"/>
          <w:color w:val="auto"/>
          <w:sz w:val="28"/>
        </w:rPr>
        <w:t xml:space="preserve"> работы на объекте «Устройство двух водозаборных скважин на Сергушкинском водозаборе г. Звенигово Звениговского района». Стоимость работ по объекту составляет </w:t>
      </w:r>
      <w:r w:rsidR="004E4FF4" w:rsidRPr="006E3046">
        <w:rPr>
          <w:rFonts w:ascii="Times New Roman" w:hAnsi="Times New Roman"/>
          <w:color w:val="auto"/>
          <w:sz w:val="28"/>
        </w:rPr>
        <w:t>35</w:t>
      </w:r>
      <w:r w:rsidRPr="006E3046">
        <w:rPr>
          <w:rFonts w:ascii="Times New Roman" w:hAnsi="Times New Roman"/>
          <w:color w:val="auto"/>
          <w:sz w:val="28"/>
        </w:rPr>
        <w:t xml:space="preserve"> млн. рублей. Финансирование объекта и выполнение работ по объекту рассчитано на 2022 - 202</w:t>
      </w:r>
      <w:r w:rsidR="004E4FF4" w:rsidRPr="006E3046">
        <w:rPr>
          <w:rFonts w:ascii="Times New Roman" w:hAnsi="Times New Roman"/>
          <w:color w:val="auto"/>
          <w:sz w:val="28"/>
        </w:rPr>
        <w:t>4</w:t>
      </w:r>
      <w:r w:rsidRPr="006E3046">
        <w:rPr>
          <w:rFonts w:ascii="Times New Roman" w:hAnsi="Times New Roman"/>
          <w:color w:val="auto"/>
          <w:sz w:val="28"/>
        </w:rPr>
        <w:t xml:space="preserve"> годы. В 202</w:t>
      </w:r>
      <w:r w:rsidR="004E4FF4" w:rsidRPr="006E3046">
        <w:rPr>
          <w:rFonts w:ascii="Times New Roman" w:hAnsi="Times New Roman"/>
          <w:color w:val="auto"/>
          <w:sz w:val="28"/>
        </w:rPr>
        <w:t>3</w:t>
      </w:r>
      <w:r w:rsidRPr="006E3046">
        <w:rPr>
          <w:rFonts w:ascii="Times New Roman" w:hAnsi="Times New Roman"/>
          <w:color w:val="auto"/>
          <w:sz w:val="28"/>
        </w:rPr>
        <w:t xml:space="preserve"> году профинансировано </w:t>
      </w:r>
      <w:r w:rsidR="004E4FF4" w:rsidRPr="006E3046">
        <w:rPr>
          <w:rFonts w:ascii="Times New Roman" w:hAnsi="Times New Roman"/>
          <w:color w:val="auto"/>
          <w:sz w:val="28"/>
        </w:rPr>
        <w:t>25,6</w:t>
      </w:r>
      <w:r w:rsidRPr="006E3046">
        <w:rPr>
          <w:rFonts w:ascii="Times New Roman" w:hAnsi="Times New Roman"/>
          <w:color w:val="auto"/>
          <w:sz w:val="28"/>
        </w:rPr>
        <w:t xml:space="preserve"> млн. рублей. Строительство объекта обеспечит качественным питьевым водоснабжением всех потребителей в городе Звенигово.       </w:t>
      </w:r>
    </w:p>
    <w:p w14:paraId="1766FC0A" w14:textId="01646C8F" w:rsidR="00631C43" w:rsidRPr="006E3046" w:rsidRDefault="00631C43" w:rsidP="00631C43">
      <w:pPr>
        <w:spacing w:after="0" w:line="240" w:lineRule="auto"/>
        <w:ind w:firstLine="851"/>
        <w:jc w:val="both"/>
        <w:rPr>
          <w:rFonts w:ascii="Times New Roman" w:hAnsi="Times New Roman"/>
          <w:color w:val="auto"/>
          <w:sz w:val="28"/>
        </w:rPr>
      </w:pPr>
      <w:r w:rsidRPr="006E3046">
        <w:rPr>
          <w:rFonts w:ascii="Times New Roman" w:hAnsi="Times New Roman"/>
          <w:color w:val="auto"/>
          <w:sz w:val="28"/>
        </w:rPr>
        <w:t>Основной задачей в сфере коммунальной инфраструктуры             на 202</w:t>
      </w:r>
      <w:r w:rsidR="004E4FF4" w:rsidRPr="006E3046">
        <w:rPr>
          <w:rFonts w:ascii="Times New Roman" w:hAnsi="Times New Roman"/>
          <w:color w:val="auto"/>
          <w:sz w:val="28"/>
        </w:rPr>
        <w:t>4</w:t>
      </w:r>
      <w:r w:rsidRPr="006E3046">
        <w:rPr>
          <w:rFonts w:ascii="Times New Roman" w:hAnsi="Times New Roman"/>
          <w:color w:val="auto"/>
          <w:sz w:val="28"/>
        </w:rPr>
        <w:t xml:space="preserve"> год является:</w:t>
      </w:r>
    </w:p>
    <w:p w14:paraId="64DFD297" w14:textId="20FF89A3" w:rsidR="00631C43" w:rsidRPr="006E3046" w:rsidRDefault="00631C43" w:rsidP="00631C43">
      <w:pPr>
        <w:spacing w:after="0" w:line="240" w:lineRule="auto"/>
        <w:ind w:firstLine="851"/>
        <w:jc w:val="both"/>
        <w:rPr>
          <w:rFonts w:ascii="Times New Roman" w:hAnsi="Times New Roman"/>
          <w:color w:val="auto"/>
          <w:sz w:val="28"/>
        </w:rPr>
      </w:pPr>
      <w:r w:rsidRPr="006E3046">
        <w:rPr>
          <w:rFonts w:ascii="Times New Roman" w:hAnsi="Times New Roman"/>
          <w:color w:val="auto"/>
          <w:sz w:val="28"/>
        </w:rPr>
        <w:lastRenderedPageBreak/>
        <w:t>подготовка проектных решений по реконструкции очистных сооружений в пос</w:t>
      </w:r>
      <w:r w:rsidR="004E4FF4" w:rsidRPr="006E3046">
        <w:rPr>
          <w:rFonts w:ascii="Times New Roman" w:hAnsi="Times New Roman"/>
          <w:color w:val="auto"/>
          <w:sz w:val="28"/>
        </w:rPr>
        <w:t>елках Мочалище,</w:t>
      </w:r>
      <w:r w:rsidRPr="006E3046">
        <w:rPr>
          <w:rFonts w:ascii="Times New Roman" w:hAnsi="Times New Roman"/>
          <w:color w:val="auto"/>
          <w:sz w:val="28"/>
        </w:rPr>
        <w:t xml:space="preserve"> Шелангер</w:t>
      </w:r>
      <w:r w:rsidR="004E4FF4" w:rsidRPr="006E3046">
        <w:rPr>
          <w:rFonts w:ascii="Times New Roman" w:hAnsi="Times New Roman"/>
          <w:color w:val="auto"/>
          <w:sz w:val="28"/>
        </w:rPr>
        <w:t>, Трубный, Илеть</w:t>
      </w:r>
      <w:r w:rsidR="00E61C96">
        <w:rPr>
          <w:rFonts w:ascii="Times New Roman" w:hAnsi="Times New Roman"/>
          <w:color w:val="auto"/>
          <w:sz w:val="28"/>
        </w:rPr>
        <w:t xml:space="preserve">, </w:t>
      </w:r>
      <w:proofErr w:type="spellStart"/>
      <w:r w:rsidR="00E61C96">
        <w:rPr>
          <w:rFonts w:ascii="Times New Roman" w:hAnsi="Times New Roman"/>
          <w:color w:val="auto"/>
          <w:sz w:val="28"/>
        </w:rPr>
        <w:t>Поянсола</w:t>
      </w:r>
      <w:proofErr w:type="spellEnd"/>
      <w:r w:rsidR="00E61C96">
        <w:rPr>
          <w:rFonts w:ascii="Times New Roman" w:hAnsi="Times New Roman"/>
          <w:color w:val="auto"/>
          <w:sz w:val="28"/>
        </w:rPr>
        <w:t>, Кужмара</w:t>
      </w:r>
      <w:r w:rsidRPr="006E3046">
        <w:rPr>
          <w:rFonts w:ascii="Times New Roman" w:hAnsi="Times New Roman"/>
          <w:color w:val="auto"/>
          <w:sz w:val="28"/>
        </w:rPr>
        <w:t xml:space="preserve">; </w:t>
      </w:r>
    </w:p>
    <w:p w14:paraId="799EC537" w14:textId="01A25059" w:rsidR="00631C43" w:rsidRPr="006E3046" w:rsidRDefault="004E4FF4" w:rsidP="00631C43">
      <w:pPr>
        <w:spacing w:after="0" w:line="240" w:lineRule="auto"/>
        <w:ind w:firstLine="851"/>
        <w:jc w:val="both"/>
        <w:rPr>
          <w:rFonts w:ascii="Times New Roman" w:hAnsi="Times New Roman"/>
          <w:color w:val="auto"/>
          <w:sz w:val="28"/>
        </w:rPr>
      </w:pPr>
      <w:r w:rsidRPr="006E3046">
        <w:rPr>
          <w:rFonts w:ascii="Times New Roman" w:hAnsi="Times New Roman"/>
          <w:color w:val="auto"/>
          <w:sz w:val="28"/>
        </w:rPr>
        <w:t xml:space="preserve">подготовка проектных решений по </w:t>
      </w:r>
      <w:r w:rsidR="00631C43" w:rsidRPr="006E3046">
        <w:rPr>
          <w:rFonts w:ascii="Times New Roman" w:hAnsi="Times New Roman"/>
          <w:color w:val="auto"/>
          <w:sz w:val="28"/>
        </w:rPr>
        <w:t>реконструкци</w:t>
      </w:r>
      <w:r w:rsidRPr="006E3046">
        <w:rPr>
          <w:rFonts w:ascii="Times New Roman" w:hAnsi="Times New Roman"/>
          <w:color w:val="auto"/>
          <w:sz w:val="28"/>
        </w:rPr>
        <w:t>и</w:t>
      </w:r>
      <w:r w:rsidR="00631C43" w:rsidRPr="006E3046">
        <w:rPr>
          <w:rFonts w:ascii="Times New Roman" w:hAnsi="Times New Roman"/>
          <w:color w:val="auto"/>
          <w:sz w:val="28"/>
        </w:rPr>
        <w:t xml:space="preserve"> водопроводных сетей в пос. </w:t>
      </w:r>
      <w:proofErr w:type="spellStart"/>
      <w:r w:rsidR="00631C43" w:rsidRPr="006E3046">
        <w:rPr>
          <w:rFonts w:ascii="Times New Roman" w:hAnsi="Times New Roman"/>
          <w:color w:val="auto"/>
          <w:sz w:val="28"/>
        </w:rPr>
        <w:t>Суслонгер</w:t>
      </w:r>
      <w:proofErr w:type="spellEnd"/>
      <w:r w:rsidR="00631C43" w:rsidRPr="006E3046">
        <w:rPr>
          <w:rFonts w:ascii="Times New Roman" w:hAnsi="Times New Roman"/>
          <w:color w:val="auto"/>
          <w:sz w:val="28"/>
        </w:rPr>
        <w:t>.</w:t>
      </w:r>
    </w:p>
    <w:p w14:paraId="5B00D16E" w14:textId="77777777" w:rsidR="00631C43" w:rsidRPr="006E3046" w:rsidRDefault="00631C43" w:rsidP="00631C43">
      <w:pPr>
        <w:spacing w:after="0" w:line="240" w:lineRule="auto"/>
        <w:ind w:firstLine="851"/>
        <w:jc w:val="both"/>
        <w:rPr>
          <w:rFonts w:ascii="Times New Roman" w:hAnsi="Times New Roman"/>
          <w:color w:val="auto"/>
          <w:sz w:val="28"/>
        </w:rPr>
      </w:pPr>
    </w:p>
    <w:p w14:paraId="037D3B74" w14:textId="4B7053C1" w:rsidR="00631C43" w:rsidRPr="006E3046" w:rsidRDefault="00631C43" w:rsidP="00631C43">
      <w:pPr>
        <w:spacing w:after="0" w:line="240" w:lineRule="auto"/>
        <w:ind w:firstLine="851"/>
        <w:jc w:val="both"/>
        <w:rPr>
          <w:rFonts w:ascii="Times New Roman" w:hAnsi="Times New Roman"/>
          <w:color w:val="auto"/>
          <w:sz w:val="28"/>
        </w:rPr>
      </w:pPr>
      <w:r w:rsidRPr="006E3046">
        <w:rPr>
          <w:rFonts w:ascii="Times New Roman" w:hAnsi="Times New Roman"/>
          <w:color w:val="auto"/>
          <w:sz w:val="28"/>
        </w:rPr>
        <w:t>Особое внимание так же уделяется вводу индивидуального жилья на территории Звениговского муниципального района.  В 202</w:t>
      </w:r>
      <w:r w:rsidR="004E4FF4" w:rsidRPr="006E3046">
        <w:rPr>
          <w:rFonts w:ascii="Times New Roman" w:hAnsi="Times New Roman"/>
          <w:color w:val="auto"/>
          <w:sz w:val="28"/>
        </w:rPr>
        <w:t>3</w:t>
      </w:r>
      <w:r w:rsidRPr="006E3046">
        <w:rPr>
          <w:rFonts w:ascii="Times New Roman" w:hAnsi="Times New Roman"/>
          <w:color w:val="auto"/>
          <w:sz w:val="28"/>
        </w:rPr>
        <w:t xml:space="preserve"> году </w:t>
      </w:r>
      <w:r w:rsidR="003C3F42" w:rsidRPr="006E3046">
        <w:rPr>
          <w:rFonts w:ascii="Times New Roman" w:hAnsi="Times New Roman"/>
          <w:color w:val="auto"/>
          <w:sz w:val="28"/>
        </w:rPr>
        <w:t>он составил</w:t>
      </w:r>
      <w:r w:rsidRPr="006E3046">
        <w:rPr>
          <w:rFonts w:ascii="Times New Roman" w:hAnsi="Times New Roman"/>
          <w:color w:val="auto"/>
          <w:sz w:val="28"/>
        </w:rPr>
        <w:t xml:space="preserve"> </w:t>
      </w:r>
      <w:r w:rsidR="00021A0C" w:rsidRPr="006E3046">
        <w:rPr>
          <w:rFonts w:ascii="Times New Roman" w:hAnsi="Times New Roman"/>
          <w:color w:val="auto"/>
          <w:sz w:val="28"/>
        </w:rPr>
        <w:t>32 372</w:t>
      </w:r>
      <w:r w:rsidRPr="006E3046">
        <w:rPr>
          <w:rFonts w:ascii="Times New Roman" w:hAnsi="Times New Roman"/>
          <w:color w:val="auto"/>
          <w:sz w:val="28"/>
        </w:rPr>
        <w:t xml:space="preserve"> квадратных метров. </w:t>
      </w:r>
      <w:r w:rsidR="003C3F42" w:rsidRPr="006E3046">
        <w:rPr>
          <w:rFonts w:ascii="Times New Roman" w:hAnsi="Times New Roman"/>
          <w:color w:val="auto"/>
          <w:sz w:val="28"/>
        </w:rPr>
        <w:t>Кроме того,</w:t>
      </w:r>
      <w:r w:rsidRPr="006E3046">
        <w:rPr>
          <w:rFonts w:ascii="Times New Roman" w:hAnsi="Times New Roman"/>
          <w:color w:val="auto"/>
          <w:sz w:val="28"/>
        </w:rPr>
        <w:t xml:space="preserve"> введен в эксплуатацию многоквартирный жилой дом в </w:t>
      </w:r>
      <w:r w:rsidR="00021A0C" w:rsidRPr="006E3046">
        <w:rPr>
          <w:rFonts w:ascii="Times New Roman" w:hAnsi="Times New Roman"/>
          <w:color w:val="auto"/>
          <w:sz w:val="28"/>
        </w:rPr>
        <w:t>г. Звенигово</w:t>
      </w:r>
      <w:r w:rsidR="003C3F42" w:rsidRPr="006E3046">
        <w:rPr>
          <w:rFonts w:ascii="Times New Roman" w:hAnsi="Times New Roman"/>
          <w:color w:val="auto"/>
          <w:sz w:val="28"/>
        </w:rPr>
        <w:t xml:space="preserve">, </w:t>
      </w:r>
      <w:r w:rsidRPr="006E3046">
        <w:rPr>
          <w:rFonts w:ascii="Times New Roman" w:hAnsi="Times New Roman"/>
          <w:color w:val="auto"/>
          <w:sz w:val="28"/>
        </w:rPr>
        <w:t xml:space="preserve">ул. </w:t>
      </w:r>
      <w:r w:rsidR="00021A0C" w:rsidRPr="006E3046">
        <w:rPr>
          <w:rFonts w:ascii="Times New Roman" w:hAnsi="Times New Roman"/>
          <w:color w:val="auto"/>
          <w:sz w:val="28"/>
        </w:rPr>
        <w:t>Ленина</w:t>
      </w:r>
      <w:r w:rsidRPr="006E3046">
        <w:rPr>
          <w:rFonts w:ascii="Times New Roman" w:hAnsi="Times New Roman"/>
          <w:color w:val="auto"/>
          <w:sz w:val="28"/>
        </w:rPr>
        <w:t>, д.</w:t>
      </w:r>
      <w:r w:rsidR="00021A0C" w:rsidRPr="006E3046">
        <w:rPr>
          <w:rFonts w:ascii="Times New Roman" w:hAnsi="Times New Roman"/>
          <w:color w:val="auto"/>
          <w:sz w:val="28"/>
        </w:rPr>
        <w:t>29</w:t>
      </w:r>
      <w:r w:rsidRPr="006E3046">
        <w:rPr>
          <w:rFonts w:ascii="Times New Roman" w:hAnsi="Times New Roman"/>
          <w:color w:val="auto"/>
          <w:sz w:val="28"/>
        </w:rPr>
        <w:t xml:space="preserve">  жилой площадью 3</w:t>
      </w:r>
      <w:r w:rsidR="00021A0C" w:rsidRPr="006E3046">
        <w:rPr>
          <w:rFonts w:ascii="Times New Roman" w:hAnsi="Times New Roman"/>
          <w:color w:val="auto"/>
          <w:sz w:val="28"/>
        </w:rPr>
        <w:t xml:space="preserve">212 </w:t>
      </w:r>
      <w:r w:rsidRPr="006E3046">
        <w:rPr>
          <w:rFonts w:ascii="Times New Roman" w:hAnsi="Times New Roman"/>
          <w:color w:val="auto"/>
          <w:sz w:val="28"/>
        </w:rPr>
        <w:t>кв. метра.</w:t>
      </w:r>
    </w:p>
    <w:p w14:paraId="24EF9D9B" w14:textId="77777777" w:rsidR="00631C43" w:rsidRPr="006E3046" w:rsidRDefault="00631C43" w:rsidP="00631C43">
      <w:pPr>
        <w:spacing w:after="0" w:line="240" w:lineRule="auto"/>
        <w:ind w:firstLine="851"/>
        <w:jc w:val="both"/>
        <w:rPr>
          <w:rFonts w:ascii="Times New Roman" w:hAnsi="Times New Roman"/>
          <w:sz w:val="28"/>
        </w:rPr>
      </w:pPr>
    </w:p>
    <w:p w14:paraId="03CF4139" w14:textId="77777777" w:rsidR="00D35ACE" w:rsidRPr="006E3046" w:rsidRDefault="00D35ACE" w:rsidP="00D35ACE">
      <w:pPr>
        <w:spacing w:after="0" w:line="240" w:lineRule="auto"/>
        <w:ind w:firstLine="851"/>
        <w:jc w:val="both"/>
        <w:rPr>
          <w:rFonts w:ascii="Times New Roman" w:hAnsi="Times New Roman"/>
          <w:bCs/>
          <w:sz w:val="28"/>
        </w:rPr>
      </w:pPr>
      <w:r w:rsidRPr="006E3046">
        <w:rPr>
          <w:rFonts w:ascii="Times New Roman" w:hAnsi="Times New Roman"/>
          <w:bCs/>
          <w:sz w:val="28"/>
        </w:rPr>
        <w:t>Органами местного самоуправления района и поселений уделяется немаловажное значение практике инициативного бюджетирования, в основе которой лежит непосредственное вовлечение граждан в вопросы местного значения, определение приоритетных направлений расходования части бюджетных средств, а также последующий контроль за их реализацией.</w:t>
      </w:r>
    </w:p>
    <w:p w14:paraId="4105E3E0" w14:textId="0EBABE63" w:rsidR="00D35ACE" w:rsidRPr="006E3046" w:rsidRDefault="00D35ACE" w:rsidP="00D35ACE">
      <w:pPr>
        <w:spacing w:after="0" w:line="240" w:lineRule="auto"/>
        <w:ind w:firstLine="851"/>
        <w:jc w:val="both"/>
        <w:rPr>
          <w:rFonts w:ascii="Times New Roman" w:hAnsi="Times New Roman"/>
          <w:sz w:val="28"/>
        </w:rPr>
      </w:pPr>
      <w:r w:rsidRPr="006E3046">
        <w:rPr>
          <w:rFonts w:ascii="Times New Roman" w:hAnsi="Times New Roman"/>
          <w:bCs/>
          <w:sz w:val="28"/>
        </w:rPr>
        <w:t>Основными направлениями проектов</w:t>
      </w:r>
      <w:r w:rsidR="00EF7B8E">
        <w:rPr>
          <w:rFonts w:ascii="Times New Roman" w:hAnsi="Times New Roman"/>
          <w:bCs/>
          <w:sz w:val="28"/>
        </w:rPr>
        <w:t xml:space="preserve"> являются строительство</w:t>
      </w:r>
      <w:r w:rsidRPr="006E3046">
        <w:rPr>
          <w:rFonts w:ascii="Times New Roman" w:hAnsi="Times New Roman"/>
          <w:bCs/>
          <w:sz w:val="28"/>
        </w:rPr>
        <w:t xml:space="preserve"> автомобильных дорог местного значения</w:t>
      </w:r>
      <w:r w:rsidRPr="006E3046">
        <w:rPr>
          <w:rFonts w:ascii="Times New Roman" w:hAnsi="Times New Roman"/>
          <w:sz w:val="28"/>
        </w:rPr>
        <w:t xml:space="preserve">, </w:t>
      </w:r>
      <w:r w:rsidR="00EF7B8E">
        <w:rPr>
          <w:rFonts w:ascii="Times New Roman" w:hAnsi="Times New Roman"/>
          <w:sz w:val="28"/>
        </w:rPr>
        <w:t xml:space="preserve">объектов </w:t>
      </w:r>
      <w:r w:rsidRPr="006E3046">
        <w:rPr>
          <w:rFonts w:ascii="Times New Roman" w:hAnsi="Times New Roman"/>
          <w:sz w:val="28"/>
        </w:rPr>
        <w:t>водоснабжени</w:t>
      </w:r>
      <w:r w:rsidR="00EF7B8E">
        <w:rPr>
          <w:rFonts w:ascii="Times New Roman" w:hAnsi="Times New Roman"/>
          <w:sz w:val="28"/>
        </w:rPr>
        <w:t>я</w:t>
      </w:r>
      <w:r w:rsidRPr="006E3046">
        <w:rPr>
          <w:rFonts w:ascii="Times New Roman" w:hAnsi="Times New Roman"/>
          <w:sz w:val="28"/>
        </w:rPr>
        <w:t>, обустройство детских площадок, благоустройство территории населенных пунктов, противопожарные мероприятия и другое.</w:t>
      </w:r>
    </w:p>
    <w:p w14:paraId="1A03DCBF" w14:textId="39AD66FE" w:rsidR="00D35ACE" w:rsidRPr="006E3046" w:rsidRDefault="00D35ACE" w:rsidP="00D35ACE">
      <w:pPr>
        <w:spacing w:after="0" w:line="240" w:lineRule="auto"/>
        <w:ind w:firstLine="851"/>
        <w:jc w:val="both"/>
        <w:rPr>
          <w:rFonts w:ascii="Times New Roman" w:hAnsi="Times New Roman"/>
          <w:bCs/>
          <w:sz w:val="28"/>
        </w:rPr>
      </w:pPr>
      <w:r w:rsidRPr="006E3046">
        <w:rPr>
          <w:rFonts w:ascii="Times New Roman" w:hAnsi="Times New Roman"/>
          <w:bCs/>
          <w:sz w:val="28"/>
        </w:rPr>
        <w:t xml:space="preserve">В 2023 году </w:t>
      </w:r>
      <w:r w:rsidR="00EF7B8E">
        <w:rPr>
          <w:rFonts w:ascii="Times New Roman" w:hAnsi="Times New Roman"/>
          <w:bCs/>
          <w:sz w:val="28"/>
        </w:rPr>
        <w:t xml:space="preserve">в </w:t>
      </w:r>
      <w:r w:rsidRPr="006E3046">
        <w:rPr>
          <w:rFonts w:ascii="Times New Roman" w:hAnsi="Times New Roman"/>
          <w:bCs/>
          <w:sz w:val="28"/>
        </w:rPr>
        <w:t>районе реализовано пять проектов местных инициатив. Выполнены следующие подрядные работы по:</w:t>
      </w:r>
    </w:p>
    <w:p w14:paraId="21385318" w14:textId="77777777" w:rsidR="00D35ACE" w:rsidRPr="006E3046" w:rsidRDefault="00D35ACE" w:rsidP="00D35ACE">
      <w:pPr>
        <w:numPr>
          <w:ilvl w:val="0"/>
          <w:numId w:val="6"/>
        </w:numPr>
        <w:spacing w:after="0" w:line="240" w:lineRule="auto"/>
        <w:jc w:val="both"/>
        <w:rPr>
          <w:rFonts w:ascii="Times New Roman" w:hAnsi="Times New Roman"/>
          <w:bCs/>
          <w:sz w:val="28"/>
        </w:rPr>
      </w:pPr>
      <w:r w:rsidRPr="006E3046">
        <w:rPr>
          <w:rFonts w:ascii="Times New Roman" w:hAnsi="Times New Roman"/>
          <w:bCs/>
          <w:sz w:val="28"/>
        </w:rPr>
        <w:t>модернизации уличного освещения по ул. Мичурина и ул. Куйбышева в пос. Илеть;</w:t>
      </w:r>
    </w:p>
    <w:p w14:paraId="08D8930B" w14:textId="77777777" w:rsidR="00D35ACE" w:rsidRPr="006E3046" w:rsidRDefault="00D35ACE" w:rsidP="00D35ACE">
      <w:pPr>
        <w:numPr>
          <w:ilvl w:val="0"/>
          <w:numId w:val="6"/>
        </w:numPr>
        <w:spacing w:after="0" w:line="240" w:lineRule="auto"/>
        <w:jc w:val="both"/>
        <w:rPr>
          <w:rFonts w:ascii="Times New Roman" w:hAnsi="Times New Roman"/>
          <w:bCs/>
          <w:sz w:val="28"/>
        </w:rPr>
      </w:pPr>
      <w:r w:rsidRPr="006E3046">
        <w:rPr>
          <w:rFonts w:ascii="Times New Roman" w:hAnsi="Times New Roman"/>
          <w:bCs/>
          <w:sz w:val="28"/>
        </w:rPr>
        <w:t>ремонту щебеночной дороги в дер. Семеновка, ул. Лесная;</w:t>
      </w:r>
    </w:p>
    <w:p w14:paraId="778DBFDF" w14:textId="77777777" w:rsidR="00D35ACE" w:rsidRPr="006E3046" w:rsidRDefault="00D35ACE" w:rsidP="00D35ACE">
      <w:pPr>
        <w:numPr>
          <w:ilvl w:val="0"/>
          <w:numId w:val="6"/>
        </w:numPr>
        <w:spacing w:after="0" w:line="240" w:lineRule="auto"/>
        <w:jc w:val="both"/>
        <w:rPr>
          <w:rFonts w:ascii="Times New Roman" w:hAnsi="Times New Roman"/>
          <w:bCs/>
          <w:sz w:val="28"/>
        </w:rPr>
      </w:pPr>
      <w:r w:rsidRPr="006E3046">
        <w:rPr>
          <w:rFonts w:ascii="Times New Roman" w:hAnsi="Times New Roman"/>
          <w:bCs/>
          <w:sz w:val="28"/>
        </w:rPr>
        <w:t>ремонту автомобильных дорог местного значения по ул. Молодежной в с. </w:t>
      </w:r>
      <w:proofErr w:type="spellStart"/>
      <w:r w:rsidRPr="006E3046">
        <w:rPr>
          <w:rFonts w:ascii="Times New Roman" w:hAnsi="Times New Roman"/>
          <w:bCs/>
          <w:sz w:val="28"/>
        </w:rPr>
        <w:t>Сидельниково</w:t>
      </w:r>
      <w:proofErr w:type="spellEnd"/>
      <w:r w:rsidRPr="006E3046">
        <w:rPr>
          <w:rFonts w:ascii="Times New Roman" w:hAnsi="Times New Roman"/>
          <w:bCs/>
          <w:sz w:val="28"/>
        </w:rPr>
        <w:t xml:space="preserve"> и по ул. </w:t>
      </w:r>
      <w:proofErr w:type="spellStart"/>
      <w:r w:rsidRPr="006E3046">
        <w:rPr>
          <w:rFonts w:ascii="Times New Roman" w:hAnsi="Times New Roman"/>
          <w:bCs/>
          <w:sz w:val="28"/>
        </w:rPr>
        <w:t>Нуктуж</w:t>
      </w:r>
      <w:proofErr w:type="spellEnd"/>
      <w:r w:rsidRPr="006E3046">
        <w:rPr>
          <w:rFonts w:ascii="Times New Roman" w:hAnsi="Times New Roman"/>
          <w:bCs/>
          <w:sz w:val="28"/>
        </w:rPr>
        <w:t xml:space="preserve"> в дер. </w:t>
      </w:r>
      <w:proofErr w:type="spellStart"/>
      <w:r w:rsidRPr="006E3046">
        <w:rPr>
          <w:rFonts w:ascii="Times New Roman" w:hAnsi="Times New Roman"/>
          <w:bCs/>
          <w:sz w:val="28"/>
        </w:rPr>
        <w:t>Нуктуж</w:t>
      </w:r>
      <w:proofErr w:type="spellEnd"/>
      <w:r w:rsidRPr="006E3046">
        <w:rPr>
          <w:rFonts w:ascii="Times New Roman" w:hAnsi="Times New Roman"/>
          <w:bCs/>
          <w:sz w:val="28"/>
        </w:rPr>
        <w:t>;</w:t>
      </w:r>
    </w:p>
    <w:p w14:paraId="1406B4AB" w14:textId="77777777" w:rsidR="00D35ACE" w:rsidRPr="006E3046" w:rsidRDefault="00D35ACE" w:rsidP="00D35ACE">
      <w:pPr>
        <w:numPr>
          <w:ilvl w:val="0"/>
          <w:numId w:val="6"/>
        </w:numPr>
        <w:spacing w:after="0" w:line="240" w:lineRule="auto"/>
        <w:jc w:val="both"/>
        <w:rPr>
          <w:rFonts w:ascii="Times New Roman" w:hAnsi="Times New Roman"/>
          <w:bCs/>
          <w:sz w:val="28"/>
        </w:rPr>
      </w:pPr>
      <w:r w:rsidRPr="006E3046">
        <w:rPr>
          <w:rFonts w:ascii="Times New Roman" w:hAnsi="Times New Roman"/>
          <w:bCs/>
          <w:sz w:val="28"/>
        </w:rPr>
        <w:t>ремонту дорожного полотна на площади по ул. Центральной в с. Красный Яр.</w:t>
      </w:r>
    </w:p>
    <w:p w14:paraId="604DB1E7" w14:textId="77777777" w:rsidR="00D35ACE" w:rsidRPr="006E3046" w:rsidRDefault="00D35ACE" w:rsidP="00D35ACE">
      <w:pPr>
        <w:spacing w:after="0" w:line="240" w:lineRule="auto"/>
        <w:ind w:firstLine="851"/>
        <w:jc w:val="both"/>
        <w:rPr>
          <w:rFonts w:ascii="Times New Roman" w:hAnsi="Times New Roman"/>
          <w:bCs/>
          <w:sz w:val="28"/>
        </w:rPr>
      </w:pPr>
      <w:r w:rsidRPr="006E3046">
        <w:rPr>
          <w:rFonts w:ascii="Times New Roman" w:hAnsi="Times New Roman"/>
          <w:bCs/>
          <w:sz w:val="28"/>
        </w:rPr>
        <w:t>Активное участие в реализации проектов местных инициатив принимают жители и организации территорий поселений. Для оплаты части стоимости работ населением собраны внебюджетные средства в сумме 435 тыс. рублей. Контроль за исполнением подрядчиками работ проводился инициативными группами граждан.</w:t>
      </w:r>
    </w:p>
    <w:p w14:paraId="0EA53951" w14:textId="77777777" w:rsidR="00D35ACE" w:rsidRPr="006E3046" w:rsidRDefault="00D35ACE" w:rsidP="00D35ACE">
      <w:pPr>
        <w:spacing w:after="0" w:line="240" w:lineRule="auto"/>
        <w:ind w:firstLine="851"/>
        <w:jc w:val="both"/>
        <w:rPr>
          <w:rFonts w:ascii="Times New Roman" w:hAnsi="Times New Roman"/>
          <w:bCs/>
          <w:sz w:val="28"/>
        </w:rPr>
      </w:pPr>
    </w:p>
    <w:p w14:paraId="6E082538"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 xml:space="preserve">В течение 2023 года обустроено 13 контейнерных площадок для накопления ТКО в пгт. Красногорский, </w:t>
      </w:r>
      <w:proofErr w:type="spellStart"/>
      <w:r w:rsidRPr="006E3046">
        <w:rPr>
          <w:rFonts w:ascii="Times New Roman" w:hAnsi="Times New Roman"/>
          <w:sz w:val="28"/>
        </w:rPr>
        <w:t>д.Большой</w:t>
      </w:r>
      <w:proofErr w:type="spellEnd"/>
      <w:r w:rsidRPr="006E3046">
        <w:rPr>
          <w:rFonts w:ascii="Times New Roman" w:hAnsi="Times New Roman"/>
          <w:sz w:val="28"/>
        </w:rPr>
        <w:t xml:space="preserve"> </w:t>
      </w:r>
      <w:proofErr w:type="spellStart"/>
      <w:r w:rsidRPr="006E3046">
        <w:rPr>
          <w:rFonts w:ascii="Times New Roman" w:hAnsi="Times New Roman"/>
          <w:sz w:val="28"/>
        </w:rPr>
        <w:t>Кожвож</w:t>
      </w:r>
      <w:proofErr w:type="spellEnd"/>
      <w:r w:rsidRPr="006E3046">
        <w:rPr>
          <w:rFonts w:ascii="Times New Roman" w:hAnsi="Times New Roman"/>
          <w:sz w:val="28"/>
        </w:rPr>
        <w:t xml:space="preserve">, </w:t>
      </w:r>
      <w:proofErr w:type="spellStart"/>
      <w:r w:rsidRPr="006E3046">
        <w:rPr>
          <w:rFonts w:ascii="Times New Roman" w:hAnsi="Times New Roman"/>
          <w:sz w:val="28"/>
        </w:rPr>
        <w:t>д.Нижние</w:t>
      </w:r>
      <w:proofErr w:type="spellEnd"/>
      <w:r w:rsidRPr="006E3046">
        <w:rPr>
          <w:rFonts w:ascii="Times New Roman" w:hAnsi="Times New Roman"/>
          <w:sz w:val="28"/>
        </w:rPr>
        <w:t xml:space="preserve"> </w:t>
      </w:r>
      <w:proofErr w:type="spellStart"/>
      <w:r w:rsidRPr="006E3046">
        <w:rPr>
          <w:rFonts w:ascii="Times New Roman" w:hAnsi="Times New Roman"/>
          <w:sz w:val="28"/>
        </w:rPr>
        <w:t>Памъялы</w:t>
      </w:r>
      <w:proofErr w:type="spellEnd"/>
      <w:r w:rsidRPr="006E3046">
        <w:rPr>
          <w:rFonts w:ascii="Times New Roman" w:hAnsi="Times New Roman"/>
          <w:sz w:val="28"/>
        </w:rPr>
        <w:t xml:space="preserve">, </w:t>
      </w:r>
      <w:proofErr w:type="spellStart"/>
      <w:r w:rsidRPr="006E3046">
        <w:rPr>
          <w:rFonts w:ascii="Times New Roman" w:hAnsi="Times New Roman"/>
          <w:sz w:val="28"/>
        </w:rPr>
        <w:t>д.Малая</w:t>
      </w:r>
      <w:proofErr w:type="spellEnd"/>
      <w:r w:rsidRPr="006E3046">
        <w:rPr>
          <w:rFonts w:ascii="Times New Roman" w:hAnsi="Times New Roman"/>
          <w:sz w:val="28"/>
        </w:rPr>
        <w:t xml:space="preserve"> Кужмара, </w:t>
      </w:r>
      <w:proofErr w:type="spellStart"/>
      <w:r w:rsidRPr="006E3046">
        <w:rPr>
          <w:rFonts w:ascii="Times New Roman" w:hAnsi="Times New Roman"/>
          <w:sz w:val="28"/>
        </w:rPr>
        <w:t>п.Шелангер</w:t>
      </w:r>
      <w:proofErr w:type="spellEnd"/>
      <w:r w:rsidRPr="006E3046">
        <w:rPr>
          <w:rFonts w:ascii="Times New Roman" w:hAnsi="Times New Roman"/>
          <w:sz w:val="28"/>
        </w:rPr>
        <w:t xml:space="preserve"> на общую сумму 836,06 </w:t>
      </w:r>
      <w:proofErr w:type="spellStart"/>
      <w:r w:rsidRPr="006E3046">
        <w:rPr>
          <w:rFonts w:ascii="Times New Roman" w:hAnsi="Times New Roman"/>
          <w:sz w:val="28"/>
        </w:rPr>
        <w:t>тыс.руб</w:t>
      </w:r>
      <w:proofErr w:type="spellEnd"/>
      <w:r w:rsidRPr="006E3046">
        <w:rPr>
          <w:rFonts w:ascii="Times New Roman" w:hAnsi="Times New Roman"/>
          <w:sz w:val="28"/>
        </w:rPr>
        <w:t xml:space="preserve">. </w:t>
      </w:r>
    </w:p>
    <w:p w14:paraId="4988D459"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 xml:space="preserve">На 2024 год запланировано строительство 45 контейнерных площадок для накопления ТКО на общую сумму 2390,988 </w:t>
      </w:r>
      <w:proofErr w:type="spellStart"/>
      <w:r w:rsidRPr="006E3046">
        <w:rPr>
          <w:rFonts w:ascii="Times New Roman" w:hAnsi="Times New Roman"/>
          <w:sz w:val="28"/>
        </w:rPr>
        <w:t>тыс.руб</w:t>
      </w:r>
      <w:proofErr w:type="spellEnd"/>
      <w:r w:rsidRPr="006E3046">
        <w:rPr>
          <w:rFonts w:ascii="Times New Roman" w:hAnsi="Times New Roman"/>
          <w:sz w:val="28"/>
        </w:rPr>
        <w:t xml:space="preserve">., в том </w:t>
      </w:r>
      <w:r w:rsidRPr="006E3046">
        <w:rPr>
          <w:rFonts w:ascii="Times New Roman" w:hAnsi="Times New Roman"/>
          <w:sz w:val="28"/>
        </w:rPr>
        <w:lastRenderedPageBreak/>
        <w:t>числе за счет субсидий, выделяемых в рамках государственной программы «Комплексное развитие сельских территорий».</w:t>
      </w:r>
    </w:p>
    <w:p w14:paraId="21472FAD" w14:textId="77777777" w:rsidR="00FE0405" w:rsidRPr="006E3046" w:rsidRDefault="00FE0405" w:rsidP="00FE0405">
      <w:pPr>
        <w:spacing w:after="0" w:line="240" w:lineRule="auto"/>
        <w:ind w:firstLine="708"/>
        <w:jc w:val="both"/>
        <w:rPr>
          <w:rFonts w:ascii="Times New Roman" w:hAnsi="Times New Roman"/>
          <w:iCs/>
          <w:sz w:val="28"/>
        </w:rPr>
      </w:pPr>
      <w:r w:rsidRPr="006E3046">
        <w:rPr>
          <w:rFonts w:ascii="Times New Roman" w:hAnsi="Times New Roman"/>
          <w:iCs/>
          <w:sz w:val="28"/>
        </w:rPr>
        <w:t>Улучшение экологической ситуации зависит от понимания важности совместной проводимой работы среди местных властей, заинтересованной общественности, экологических волонтерских организаций.</w:t>
      </w:r>
    </w:p>
    <w:p w14:paraId="42FCD56A"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i/>
          <w:iCs/>
          <w:sz w:val="28"/>
        </w:rPr>
        <w:t xml:space="preserve"> </w:t>
      </w:r>
      <w:r w:rsidRPr="006E3046">
        <w:rPr>
          <w:rFonts w:ascii="Times New Roman" w:hAnsi="Times New Roman"/>
          <w:sz w:val="28"/>
        </w:rPr>
        <w:t xml:space="preserve">В целях благоустройства и озеленения территории поселений проводятся субботники по очистке прилегающих территорий населенных пунктов, парков, ликвидация стихийных свалок, благоустройство памятных и мемориальных мест, различные экологические акции: Дни защиты от экологической опасности, «Вода России», «Звениговские родники», «Лес Победы» и др. </w:t>
      </w:r>
    </w:p>
    <w:p w14:paraId="78942DFA" w14:textId="1C2A853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 xml:space="preserve">По итогам проведенных в 2023 году мероприятий общероссийской акции по уборке водоемов и их берегов «Вода России» общая протяженность очищенных берегов и прилегающей территории водных объектов </w:t>
      </w:r>
      <w:proofErr w:type="spellStart"/>
      <w:r w:rsidRPr="006E3046">
        <w:rPr>
          <w:rFonts w:ascii="Times New Roman" w:hAnsi="Times New Roman"/>
          <w:sz w:val="28"/>
        </w:rPr>
        <w:t>р.Волга</w:t>
      </w:r>
      <w:proofErr w:type="spellEnd"/>
      <w:r w:rsidRPr="006E3046">
        <w:rPr>
          <w:rFonts w:ascii="Times New Roman" w:hAnsi="Times New Roman"/>
          <w:sz w:val="28"/>
        </w:rPr>
        <w:t xml:space="preserve">, </w:t>
      </w:r>
      <w:proofErr w:type="spellStart"/>
      <w:r w:rsidRPr="006E3046">
        <w:rPr>
          <w:rFonts w:ascii="Times New Roman" w:hAnsi="Times New Roman"/>
          <w:sz w:val="28"/>
        </w:rPr>
        <w:t>р.Илеть</w:t>
      </w:r>
      <w:proofErr w:type="spellEnd"/>
      <w:r w:rsidRPr="006E3046">
        <w:rPr>
          <w:rFonts w:ascii="Times New Roman" w:hAnsi="Times New Roman"/>
          <w:sz w:val="28"/>
        </w:rPr>
        <w:t xml:space="preserve">, </w:t>
      </w:r>
      <w:proofErr w:type="spellStart"/>
      <w:r w:rsidRPr="006E3046">
        <w:rPr>
          <w:rFonts w:ascii="Times New Roman" w:hAnsi="Times New Roman"/>
          <w:sz w:val="28"/>
        </w:rPr>
        <w:t>р.Нурда</w:t>
      </w:r>
      <w:proofErr w:type="spellEnd"/>
      <w:r w:rsidRPr="006E3046">
        <w:rPr>
          <w:rFonts w:ascii="Times New Roman" w:hAnsi="Times New Roman"/>
          <w:sz w:val="28"/>
        </w:rPr>
        <w:t xml:space="preserve">, </w:t>
      </w:r>
      <w:proofErr w:type="spellStart"/>
      <w:r w:rsidRPr="006E3046">
        <w:rPr>
          <w:rFonts w:ascii="Times New Roman" w:hAnsi="Times New Roman"/>
          <w:sz w:val="28"/>
        </w:rPr>
        <w:t>р.Тюмша</w:t>
      </w:r>
      <w:proofErr w:type="spellEnd"/>
      <w:r w:rsidRPr="006E3046">
        <w:rPr>
          <w:rFonts w:ascii="Times New Roman" w:hAnsi="Times New Roman"/>
          <w:sz w:val="28"/>
        </w:rPr>
        <w:t xml:space="preserve">, озера </w:t>
      </w:r>
      <w:proofErr w:type="spellStart"/>
      <w:r w:rsidRPr="006E3046">
        <w:rPr>
          <w:rFonts w:ascii="Times New Roman" w:hAnsi="Times New Roman"/>
          <w:sz w:val="28"/>
        </w:rPr>
        <w:t>Кожласолинское</w:t>
      </w:r>
      <w:proofErr w:type="spellEnd"/>
      <w:r w:rsidRPr="006E3046">
        <w:rPr>
          <w:rFonts w:ascii="Times New Roman" w:hAnsi="Times New Roman"/>
          <w:sz w:val="28"/>
        </w:rPr>
        <w:t xml:space="preserve"> составило 29,961 км, количество участников, вовлеченн</w:t>
      </w:r>
      <w:r w:rsidR="00EF7B8E">
        <w:rPr>
          <w:rFonts w:ascii="Times New Roman" w:hAnsi="Times New Roman"/>
          <w:sz w:val="28"/>
        </w:rPr>
        <w:t>ых</w:t>
      </w:r>
      <w:r w:rsidRPr="006E3046">
        <w:rPr>
          <w:rFonts w:ascii="Times New Roman" w:hAnsi="Times New Roman"/>
          <w:sz w:val="28"/>
        </w:rPr>
        <w:t xml:space="preserve"> в мероприятия по очистке берегов водных объектов – 400 человек. Волонтерам и гражданам, принявших активное участие в уборке берегов водных объектов, были вручены Благодарности</w:t>
      </w:r>
      <w:r w:rsidR="00EF7B8E">
        <w:rPr>
          <w:rFonts w:ascii="Times New Roman" w:hAnsi="Times New Roman"/>
          <w:sz w:val="28"/>
        </w:rPr>
        <w:t xml:space="preserve"> Администрации Звениговского муниципального района</w:t>
      </w:r>
      <w:r w:rsidRPr="006E3046">
        <w:rPr>
          <w:rFonts w:ascii="Times New Roman" w:hAnsi="Times New Roman"/>
          <w:sz w:val="28"/>
        </w:rPr>
        <w:t>.</w:t>
      </w:r>
    </w:p>
    <w:p w14:paraId="67B4D44B"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 xml:space="preserve">Ликвидировано 127 несанкционированных мест размещения отходов. </w:t>
      </w:r>
    </w:p>
    <w:p w14:paraId="1F41207B"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По итогам проведенных экологических мероприятий собрано и вывезено 755,3 куб. м. мусора, в т.ч. твердые коммунальные, крупногабаритные, растительные отходы.</w:t>
      </w:r>
    </w:p>
    <w:p w14:paraId="2087E35B"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 xml:space="preserve">В рамках федеральной экологической программы «Школа утилизации: электроника» по утилизации отходов электронного и электрического оборудования </w:t>
      </w:r>
      <w:proofErr w:type="spellStart"/>
      <w:r w:rsidRPr="006E3046">
        <w:rPr>
          <w:rFonts w:ascii="Times New Roman" w:hAnsi="Times New Roman"/>
          <w:sz w:val="28"/>
        </w:rPr>
        <w:t>Кокшайская</w:t>
      </w:r>
      <w:proofErr w:type="spellEnd"/>
      <w:r w:rsidRPr="006E3046">
        <w:rPr>
          <w:rFonts w:ascii="Times New Roman" w:hAnsi="Times New Roman"/>
          <w:sz w:val="28"/>
        </w:rPr>
        <w:t xml:space="preserve"> сельская администрация заняла 1 место в номинации среди органов власти Республики Марий Эл.</w:t>
      </w:r>
    </w:p>
    <w:p w14:paraId="183481A2"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 xml:space="preserve">20 апреля 2023 года на территории </w:t>
      </w:r>
      <w:proofErr w:type="spellStart"/>
      <w:r w:rsidRPr="006E3046">
        <w:rPr>
          <w:rFonts w:ascii="Times New Roman" w:hAnsi="Times New Roman"/>
          <w:sz w:val="28"/>
        </w:rPr>
        <w:t>Суслонгерского</w:t>
      </w:r>
      <w:proofErr w:type="spellEnd"/>
      <w:r w:rsidRPr="006E3046">
        <w:rPr>
          <w:rFonts w:ascii="Times New Roman" w:hAnsi="Times New Roman"/>
          <w:sz w:val="28"/>
        </w:rPr>
        <w:t xml:space="preserve"> лесного участка </w:t>
      </w:r>
      <w:proofErr w:type="spellStart"/>
      <w:r w:rsidRPr="006E3046">
        <w:rPr>
          <w:rFonts w:ascii="Times New Roman" w:hAnsi="Times New Roman"/>
          <w:sz w:val="28"/>
        </w:rPr>
        <w:t>Суслонгерского</w:t>
      </w:r>
      <w:proofErr w:type="spellEnd"/>
      <w:r w:rsidRPr="006E3046">
        <w:rPr>
          <w:rFonts w:ascii="Times New Roman" w:hAnsi="Times New Roman"/>
          <w:sz w:val="28"/>
        </w:rPr>
        <w:t xml:space="preserve"> участкового лесничества Звениговского лесхоза Администрация Звениговского муниципального района, </w:t>
      </w:r>
      <w:proofErr w:type="spellStart"/>
      <w:r w:rsidRPr="006E3046">
        <w:rPr>
          <w:rFonts w:ascii="Times New Roman" w:hAnsi="Times New Roman"/>
          <w:sz w:val="28"/>
        </w:rPr>
        <w:t>Суслонгерская</w:t>
      </w:r>
      <w:proofErr w:type="spellEnd"/>
      <w:r w:rsidRPr="006E3046">
        <w:rPr>
          <w:rFonts w:ascii="Times New Roman" w:hAnsi="Times New Roman"/>
          <w:sz w:val="28"/>
        </w:rPr>
        <w:t xml:space="preserve"> городская администрация, организации и предприятия района, волонтеры, а также неравнодушные граждане приняли участие в Международной акции «Сад памяти». На лесном участке площадью в 2 га было высажено около 7000 саженцев сосны.</w:t>
      </w:r>
    </w:p>
    <w:p w14:paraId="315DD83A" w14:textId="49839AA4"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 xml:space="preserve">17 </w:t>
      </w:r>
      <w:r w:rsidR="00EF7B8E">
        <w:rPr>
          <w:rFonts w:ascii="Times New Roman" w:hAnsi="Times New Roman"/>
          <w:sz w:val="28"/>
        </w:rPr>
        <w:t>-</w:t>
      </w:r>
      <w:r w:rsidRPr="006E3046">
        <w:rPr>
          <w:rFonts w:ascii="Times New Roman" w:hAnsi="Times New Roman"/>
          <w:sz w:val="28"/>
        </w:rPr>
        <w:t xml:space="preserve"> 21 апреля 2023 года в рамках акции «Сад памяти» при участии главы </w:t>
      </w:r>
      <w:proofErr w:type="spellStart"/>
      <w:r w:rsidRPr="006E3046">
        <w:rPr>
          <w:rFonts w:ascii="Times New Roman" w:hAnsi="Times New Roman"/>
          <w:sz w:val="28"/>
        </w:rPr>
        <w:t>Кокшамарского</w:t>
      </w:r>
      <w:proofErr w:type="spellEnd"/>
      <w:r w:rsidRPr="006E3046">
        <w:rPr>
          <w:rFonts w:ascii="Times New Roman" w:hAnsi="Times New Roman"/>
          <w:sz w:val="28"/>
        </w:rPr>
        <w:t xml:space="preserve"> сельского поселения, администрации </w:t>
      </w:r>
      <w:proofErr w:type="spellStart"/>
      <w:r w:rsidRPr="006E3046">
        <w:rPr>
          <w:rFonts w:ascii="Times New Roman" w:hAnsi="Times New Roman"/>
          <w:sz w:val="28"/>
        </w:rPr>
        <w:t>Кокшамарского</w:t>
      </w:r>
      <w:proofErr w:type="spellEnd"/>
      <w:r w:rsidRPr="006E3046">
        <w:rPr>
          <w:rFonts w:ascii="Times New Roman" w:hAnsi="Times New Roman"/>
          <w:sz w:val="28"/>
        </w:rPr>
        <w:t xml:space="preserve"> сельского поселения, учащихся и учителей                             МОУ «</w:t>
      </w:r>
      <w:proofErr w:type="spellStart"/>
      <w:r w:rsidRPr="006E3046">
        <w:rPr>
          <w:rFonts w:ascii="Times New Roman" w:hAnsi="Times New Roman"/>
          <w:sz w:val="28"/>
        </w:rPr>
        <w:t>Кокшамарская</w:t>
      </w:r>
      <w:proofErr w:type="spellEnd"/>
      <w:r w:rsidRPr="006E3046">
        <w:rPr>
          <w:rFonts w:ascii="Times New Roman" w:hAnsi="Times New Roman"/>
          <w:sz w:val="28"/>
        </w:rPr>
        <w:t xml:space="preserve"> СОШ», Совета ветеранов, Союза пенсионеров и жителей поселения посажено  4000  саженцев сосны.</w:t>
      </w:r>
    </w:p>
    <w:p w14:paraId="783D01A2"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Акции «Сад памяти», «Посади дерево» также поддержали и жители других населенных пунктов и образовательные учреждения.</w:t>
      </w:r>
    </w:p>
    <w:p w14:paraId="2F0BD2C0"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lastRenderedPageBreak/>
        <w:t xml:space="preserve">Финансовые средства, полученные от сбора макулатуры учениками МОУ «Звениговская СОШ №1», направлены в помощь бойцам СВО. </w:t>
      </w:r>
    </w:p>
    <w:p w14:paraId="73A0DE92"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На вырученные финансовые средства по сбору макулатуры в рамках акции «Спаси дерево – сдай макулатуру», организованной               МОУ «Звениговский лицей», были приобретены лекарственные препараты для участников СВО.</w:t>
      </w:r>
    </w:p>
    <w:p w14:paraId="7D878A89" w14:textId="77777777" w:rsidR="00FE0405" w:rsidRPr="006E3046" w:rsidRDefault="00FE0405" w:rsidP="00FE0405">
      <w:pPr>
        <w:spacing w:after="0" w:line="240" w:lineRule="auto"/>
        <w:ind w:firstLine="708"/>
        <w:jc w:val="both"/>
        <w:rPr>
          <w:rFonts w:ascii="Times New Roman" w:hAnsi="Times New Roman"/>
          <w:sz w:val="28"/>
        </w:rPr>
      </w:pPr>
      <w:r w:rsidRPr="006E3046">
        <w:rPr>
          <w:rFonts w:ascii="Times New Roman" w:hAnsi="Times New Roman"/>
          <w:sz w:val="28"/>
        </w:rPr>
        <w:t>Учащимися и учителями МОУ «Красногорская СОШ №2» проведен сбор макулатуры с целью накопления финансовых средств на стелу «Мы любим КСОШ №2».</w:t>
      </w:r>
    </w:p>
    <w:p w14:paraId="29F0BABC" w14:textId="7DB24C08" w:rsidR="00255DDB" w:rsidRDefault="00FE0405" w:rsidP="004D34B9">
      <w:pPr>
        <w:spacing w:after="0" w:line="240" w:lineRule="auto"/>
        <w:ind w:firstLine="708"/>
        <w:jc w:val="both"/>
        <w:rPr>
          <w:rFonts w:ascii="Times New Roman" w:hAnsi="Times New Roman"/>
          <w:sz w:val="28"/>
        </w:rPr>
      </w:pPr>
      <w:r w:rsidRPr="006E3046">
        <w:rPr>
          <w:rFonts w:ascii="Times New Roman" w:hAnsi="Times New Roman"/>
          <w:sz w:val="28"/>
        </w:rPr>
        <w:t>В МОУ «</w:t>
      </w:r>
      <w:proofErr w:type="spellStart"/>
      <w:r w:rsidRPr="006E3046">
        <w:rPr>
          <w:rFonts w:ascii="Times New Roman" w:hAnsi="Times New Roman"/>
          <w:sz w:val="28"/>
        </w:rPr>
        <w:t>Поянсолинская</w:t>
      </w:r>
      <w:proofErr w:type="spellEnd"/>
      <w:r w:rsidRPr="006E3046">
        <w:rPr>
          <w:rFonts w:ascii="Times New Roman" w:hAnsi="Times New Roman"/>
          <w:sz w:val="28"/>
        </w:rPr>
        <w:t xml:space="preserve"> НОШ» проведено мероприятие под названием «Вторая жизнь вещам»</w:t>
      </w:r>
      <w:r w:rsidR="00E61C96">
        <w:rPr>
          <w:rFonts w:ascii="Times New Roman" w:hAnsi="Times New Roman"/>
          <w:sz w:val="28"/>
        </w:rPr>
        <w:t xml:space="preserve">. </w:t>
      </w:r>
    </w:p>
    <w:p w14:paraId="58F83A41" w14:textId="77777777" w:rsidR="00E045D8" w:rsidRPr="006E3046" w:rsidRDefault="00E045D8" w:rsidP="008E5329">
      <w:pPr>
        <w:spacing w:after="0" w:line="240" w:lineRule="auto"/>
        <w:ind w:firstLine="709"/>
        <w:jc w:val="both"/>
        <w:rPr>
          <w:rFonts w:ascii="Times New Roman" w:hAnsi="Times New Roman"/>
          <w:b/>
          <w:bCs/>
          <w:sz w:val="28"/>
        </w:rPr>
      </w:pPr>
    </w:p>
    <w:p w14:paraId="036AABB6" w14:textId="77777777" w:rsidR="00E045D8" w:rsidRDefault="00E045D8" w:rsidP="00B2218F">
      <w:pPr>
        <w:spacing w:after="0" w:line="240" w:lineRule="auto"/>
        <w:ind w:firstLine="709"/>
        <w:jc w:val="center"/>
        <w:rPr>
          <w:rFonts w:ascii="Times New Roman" w:hAnsi="Times New Roman"/>
          <w:b/>
          <w:bCs/>
          <w:sz w:val="28"/>
        </w:rPr>
      </w:pPr>
      <w:r w:rsidRPr="006E3046">
        <w:rPr>
          <w:rFonts w:ascii="Times New Roman" w:hAnsi="Times New Roman"/>
          <w:b/>
          <w:bCs/>
          <w:sz w:val="28"/>
        </w:rPr>
        <w:t>Образование</w:t>
      </w:r>
    </w:p>
    <w:p w14:paraId="2B7EEEB6" w14:textId="77777777" w:rsidR="00B2218F" w:rsidRPr="006E3046" w:rsidRDefault="00B2218F" w:rsidP="00E045D8">
      <w:pPr>
        <w:spacing w:after="0" w:line="240" w:lineRule="auto"/>
        <w:ind w:firstLine="709"/>
        <w:jc w:val="both"/>
        <w:rPr>
          <w:rFonts w:ascii="Times New Roman" w:hAnsi="Times New Roman"/>
          <w:b/>
          <w:bCs/>
          <w:sz w:val="28"/>
        </w:rPr>
      </w:pPr>
    </w:p>
    <w:p w14:paraId="4915B8E5"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 xml:space="preserve">Система образования Звениговского муниципального района включает в себя 17 школ, в том числе государственное бюджетное образовательное учреждение Республики Марий Эл «Звениговская санаторная школа-интернат», и 16 детских садов. На территории Звениговского района функционируют 3 учреждения дополнительного образования детей, в том числе спортивный комплекс «Жемчужина» с 2 плавательными бассейнами. </w:t>
      </w:r>
    </w:p>
    <w:p w14:paraId="6162F684"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 xml:space="preserve">По состоянию на 01.01.2024 года в школах района обучается </w:t>
      </w:r>
    </w:p>
    <w:p w14:paraId="2C98112D" w14:textId="21337B68"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 xml:space="preserve">4805 учеников, детские сады посещают 1699 детей. В 2 смены обучаются 113 учеников в Звениговской </w:t>
      </w:r>
      <w:r w:rsidR="000367BE">
        <w:rPr>
          <w:rFonts w:ascii="Times New Roman" w:hAnsi="Times New Roman"/>
          <w:sz w:val="28"/>
        </w:rPr>
        <w:t>СОШ</w:t>
      </w:r>
      <w:r w:rsidRPr="006E3046">
        <w:rPr>
          <w:rFonts w:ascii="Times New Roman" w:hAnsi="Times New Roman"/>
          <w:sz w:val="28"/>
        </w:rPr>
        <w:t xml:space="preserve"> № 1.</w:t>
      </w:r>
    </w:p>
    <w:p w14:paraId="60D7C26A" w14:textId="4F11F81B"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Дополнительным образованием охвачено 4410 детей, по следующим направлениям: техническое, естественно</w:t>
      </w:r>
      <w:r w:rsidR="000367BE">
        <w:rPr>
          <w:rFonts w:ascii="Times New Roman" w:hAnsi="Times New Roman"/>
          <w:sz w:val="28"/>
        </w:rPr>
        <w:t>-</w:t>
      </w:r>
      <w:r w:rsidRPr="006E3046">
        <w:rPr>
          <w:rFonts w:ascii="Times New Roman" w:hAnsi="Times New Roman"/>
          <w:sz w:val="28"/>
        </w:rPr>
        <w:t>научное, туристско-краеведческое, социально-педагогическое, программы в области искусств, физической культуры и спорта.</w:t>
      </w:r>
    </w:p>
    <w:p w14:paraId="67C49627" w14:textId="77777777" w:rsidR="00D57DEF" w:rsidRPr="006E3046" w:rsidRDefault="00D57DEF" w:rsidP="00D57DEF">
      <w:pPr>
        <w:spacing w:after="0" w:line="240" w:lineRule="auto"/>
        <w:ind w:firstLine="709"/>
        <w:jc w:val="both"/>
        <w:rPr>
          <w:rFonts w:ascii="Times New Roman" w:hAnsi="Times New Roman"/>
          <w:sz w:val="28"/>
        </w:rPr>
      </w:pPr>
    </w:p>
    <w:p w14:paraId="702506B5" w14:textId="31AF78C9"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 xml:space="preserve">В текущем году продолжено исполнение поручения Президента РФ по обеспечению бесплатным горячим питанием школьников 1-4 классов всей страны. Звениговский район не стал исключением. В 2023 году на эти цели направлено 23,5 млн. рублей средств федерального и </w:t>
      </w:r>
      <w:r w:rsidR="000367BE">
        <w:rPr>
          <w:rFonts w:ascii="Times New Roman" w:hAnsi="Times New Roman"/>
          <w:sz w:val="28"/>
        </w:rPr>
        <w:t>республиканского</w:t>
      </w:r>
      <w:r w:rsidRPr="006E3046">
        <w:rPr>
          <w:rFonts w:ascii="Times New Roman" w:hAnsi="Times New Roman"/>
          <w:sz w:val="28"/>
        </w:rPr>
        <w:t xml:space="preserve"> бюджета.</w:t>
      </w:r>
      <w:r w:rsidR="000367BE">
        <w:rPr>
          <w:rFonts w:ascii="Times New Roman" w:hAnsi="Times New Roman"/>
          <w:sz w:val="28"/>
        </w:rPr>
        <w:t xml:space="preserve"> </w:t>
      </w:r>
      <w:r w:rsidRPr="006E3046">
        <w:rPr>
          <w:rFonts w:ascii="Times New Roman" w:hAnsi="Times New Roman"/>
          <w:sz w:val="28"/>
        </w:rPr>
        <w:t>Горячим питанием охвачено 2059 учеников начальной школы. Всего охвачено горячим питанием 93 % учащихся 1-11 классов. Общий объем средств, направленных на организацию питания различных категорий школьников в 2023 году, составил 54,84 млн. рублей.</w:t>
      </w:r>
    </w:p>
    <w:p w14:paraId="45B411A8" w14:textId="77777777" w:rsidR="00D57DEF" w:rsidRPr="006E3046" w:rsidRDefault="00D57DEF" w:rsidP="00D57DEF">
      <w:pPr>
        <w:spacing w:after="0" w:line="240" w:lineRule="auto"/>
        <w:ind w:firstLine="709"/>
        <w:jc w:val="both"/>
        <w:rPr>
          <w:rFonts w:ascii="Times New Roman" w:hAnsi="Times New Roman"/>
          <w:sz w:val="28"/>
        </w:rPr>
      </w:pPr>
    </w:p>
    <w:p w14:paraId="504A38E5" w14:textId="67DC6173" w:rsidR="00D57DEF" w:rsidRPr="006E3046" w:rsidRDefault="00D57DEF" w:rsidP="00D57DEF">
      <w:pPr>
        <w:spacing w:after="0" w:line="240" w:lineRule="auto"/>
        <w:ind w:firstLine="709"/>
        <w:jc w:val="center"/>
        <w:rPr>
          <w:rFonts w:ascii="Times New Roman" w:hAnsi="Times New Roman"/>
          <w:sz w:val="28"/>
        </w:rPr>
      </w:pPr>
      <w:r w:rsidRPr="006E3046">
        <w:rPr>
          <w:rFonts w:ascii="Times New Roman" w:hAnsi="Times New Roman"/>
          <w:sz w:val="28"/>
        </w:rPr>
        <w:t>Федеральн</w:t>
      </w:r>
      <w:r w:rsidR="000367BE">
        <w:rPr>
          <w:rFonts w:ascii="Times New Roman" w:hAnsi="Times New Roman"/>
          <w:sz w:val="28"/>
        </w:rPr>
        <w:t>ый</w:t>
      </w:r>
      <w:r w:rsidRPr="006E3046">
        <w:rPr>
          <w:rFonts w:ascii="Times New Roman" w:hAnsi="Times New Roman"/>
          <w:sz w:val="28"/>
        </w:rPr>
        <w:t xml:space="preserve"> проект «Современная школа».</w:t>
      </w:r>
    </w:p>
    <w:p w14:paraId="434C29FC" w14:textId="77777777" w:rsidR="00D57DEF" w:rsidRPr="006E3046" w:rsidRDefault="00D57DEF" w:rsidP="00D57DEF">
      <w:pPr>
        <w:spacing w:after="0" w:line="240" w:lineRule="auto"/>
        <w:ind w:firstLine="709"/>
        <w:jc w:val="both"/>
        <w:rPr>
          <w:rFonts w:ascii="Times New Roman" w:hAnsi="Times New Roman"/>
          <w:sz w:val="28"/>
        </w:rPr>
      </w:pPr>
    </w:p>
    <w:p w14:paraId="4A75819B" w14:textId="3FFEA399"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В сентябре 2023 года в рамках Федерального проекта «Современная школа» национального проекта «Образование» в МОУ «</w:t>
      </w:r>
      <w:proofErr w:type="spellStart"/>
      <w:r w:rsidRPr="006E3046">
        <w:rPr>
          <w:rFonts w:ascii="Times New Roman" w:hAnsi="Times New Roman"/>
          <w:sz w:val="28"/>
        </w:rPr>
        <w:t>Кокшамарская</w:t>
      </w:r>
      <w:proofErr w:type="spellEnd"/>
      <w:r w:rsidRPr="006E3046">
        <w:rPr>
          <w:rFonts w:ascii="Times New Roman" w:hAnsi="Times New Roman"/>
          <w:sz w:val="28"/>
        </w:rPr>
        <w:t xml:space="preserve"> СОШ </w:t>
      </w:r>
      <w:proofErr w:type="spellStart"/>
      <w:r w:rsidRPr="006E3046">
        <w:rPr>
          <w:rFonts w:ascii="Times New Roman" w:hAnsi="Times New Roman"/>
          <w:sz w:val="28"/>
        </w:rPr>
        <w:t>им.И.С.Ключникова-Палантая</w:t>
      </w:r>
      <w:proofErr w:type="spellEnd"/>
      <w:r w:rsidRPr="006E3046">
        <w:rPr>
          <w:rFonts w:ascii="Times New Roman" w:hAnsi="Times New Roman"/>
          <w:sz w:val="28"/>
        </w:rPr>
        <w:t xml:space="preserve">» и МОУ «Кужмарская СОШ» был </w:t>
      </w:r>
      <w:r w:rsidRPr="006E3046">
        <w:rPr>
          <w:rFonts w:ascii="Times New Roman" w:hAnsi="Times New Roman"/>
          <w:sz w:val="28"/>
        </w:rPr>
        <w:lastRenderedPageBreak/>
        <w:t xml:space="preserve">открыт Центр образования естественно-научной и технологической направленностей «Точка роста». </w:t>
      </w:r>
    </w:p>
    <w:p w14:paraId="18F9FE0A" w14:textId="2355C385"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На ремонт помещений из бюджета Звениговского муниципального района выделено по 250 тыс. руб. на кажд</w:t>
      </w:r>
      <w:r w:rsidR="000367BE">
        <w:rPr>
          <w:rFonts w:ascii="Times New Roman" w:hAnsi="Times New Roman"/>
          <w:sz w:val="28"/>
        </w:rPr>
        <w:t>ое</w:t>
      </w:r>
      <w:r w:rsidRPr="006E3046">
        <w:rPr>
          <w:rFonts w:ascii="Times New Roman" w:hAnsi="Times New Roman"/>
          <w:sz w:val="28"/>
        </w:rPr>
        <w:t xml:space="preserve"> </w:t>
      </w:r>
      <w:r w:rsidR="000367BE">
        <w:rPr>
          <w:rFonts w:ascii="Times New Roman" w:hAnsi="Times New Roman"/>
          <w:sz w:val="28"/>
        </w:rPr>
        <w:t>учреждение</w:t>
      </w:r>
      <w:r w:rsidRPr="006E3046">
        <w:rPr>
          <w:rFonts w:ascii="Times New Roman" w:hAnsi="Times New Roman"/>
          <w:sz w:val="28"/>
        </w:rPr>
        <w:t>. На закупку оборудования (цифровые лаборатории, наборы для ОГЭ и ЕГЭ, микроскопы, ноутбуки, МФУ и т.д.) из консолидированного бюджета</w:t>
      </w:r>
      <w:r w:rsidR="000367BE">
        <w:rPr>
          <w:rFonts w:ascii="Times New Roman" w:hAnsi="Times New Roman"/>
          <w:sz w:val="28"/>
        </w:rPr>
        <w:t xml:space="preserve"> района</w:t>
      </w:r>
      <w:r w:rsidRPr="006E3046">
        <w:rPr>
          <w:rFonts w:ascii="Times New Roman" w:hAnsi="Times New Roman"/>
          <w:sz w:val="28"/>
        </w:rPr>
        <w:t xml:space="preserve"> профинансировано 4390,3 тыс. руб.</w:t>
      </w:r>
    </w:p>
    <w:p w14:paraId="49937A3B"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ab/>
      </w:r>
    </w:p>
    <w:p w14:paraId="39C516E8" w14:textId="77777777" w:rsidR="00D57DEF" w:rsidRPr="006E3046" w:rsidRDefault="00D57DEF" w:rsidP="00D57DEF">
      <w:pPr>
        <w:spacing w:after="0" w:line="240" w:lineRule="auto"/>
        <w:ind w:firstLine="709"/>
        <w:jc w:val="center"/>
        <w:rPr>
          <w:rFonts w:ascii="Times New Roman" w:hAnsi="Times New Roman"/>
          <w:sz w:val="28"/>
        </w:rPr>
      </w:pPr>
      <w:r w:rsidRPr="006E3046">
        <w:rPr>
          <w:rFonts w:ascii="Times New Roman" w:hAnsi="Times New Roman"/>
          <w:sz w:val="28"/>
        </w:rPr>
        <w:t>Федеральный проект «Успех каждого ребенка».</w:t>
      </w:r>
    </w:p>
    <w:p w14:paraId="3540C26C" w14:textId="77777777" w:rsidR="00D57DEF" w:rsidRPr="006E3046" w:rsidRDefault="00D57DEF" w:rsidP="00D57DEF">
      <w:pPr>
        <w:spacing w:after="0" w:line="240" w:lineRule="auto"/>
        <w:ind w:firstLine="709"/>
        <w:jc w:val="both"/>
        <w:rPr>
          <w:rFonts w:ascii="Times New Roman" w:hAnsi="Times New Roman"/>
          <w:sz w:val="28"/>
        </w:rPr>
      </w:pPr>
    </w:p>
    <w:p w14:paraId="590C8438"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В целях исполнения пункта 3 Комплекса мер («дорожной карты») по созданию новых мест дополнительного образования детей в Республике Марий Эл в рамках федерального проекта «Успех каждого ребенка» национального проекта «Образование»  в муниципальном учреждении дополнительного образования «Звениговский центр детского творчества» созданы 30 учебных мест по  физкультурно-спортивной направленности - направление «Шахматы».  В МУ ДО «Красногорский дом творчества»- по художественной направленности «ИЗО студия» на 30 мест.</w:t>
      </w:r>
    </w:p>
    <w:p w14:paraId="50392C30" w14:textId="77777777" w:rsidR="00D57DEF" w:rsidRPr="006E3046" w:rsidRDefault="00D57DEF" w:rsidP="00D57DEF">
      <w:pPr>
        <w:spacing w:after="0" w:line="240" w:lineRule="auto"/>
        <w:ind w:firstLine="709"/>
        <w:jc w:val="both"/>
        <w:rPr>
          <w:rFonts w:ascii="Times New Roman" w:hAnsi="Times New Roman"/>
          <w:sz w:val="28"/>
        </w:rPr>
      </w:pPr>
    </w:p>
    <w:p w14:paraId="3C611118" w14:textId="77777777" w:rsidR="00D57DEF" w:rsidRPr="006E3046" w:rsidRDefault="00D57DEF" w:rsidP="00D57DEF">
      <w:pPr>
        <w:spacing w:after="0" w:line="240" w:lineRule="auto"/>
        <w:ind w:firstLine="709"/>
        <w:jc w:val="center"/>
        <w:rPr>
          <w:rFonts w:ascii="Times New Roman" w:hAnsi="Times New Roman"/>
          <w:sz w:val="28"/>
        </w:rPr>
      </w:pPr>
      <w:r w:rsidRPr="006E3046">
        <w:rPr>
          <w:rFonts w:ascii="Times New Roman" w:hAnsi="Times New Roman"/>
          <w:sz w:val="28"/>
        </w:rPr>
        <w:t>Проект «Цифровая образовательная среда»</w:t>
      </w:r>
    </w:p>
    <w:p w14:paraId="1E3E4185" w14:textId="77777777" w:rsidR="00D57DEF" w:rsidRPr="006E3046" w:rsidRDefault="00D57DEF" w:rsidP="00D57DEF">
      <w:pPr>
        <w:spacing w:after="0" w:line="240" w:lineRule="auto"/>
        <w:ind w:firstLine="709"/>
        <w:jc w:val="both"/>
        <w:rPr>
          <w:rFonts w:ascii="Times New Roman" w:hAnsi="Times New Roman"/>
          <w:sz w:val="28"/>
        </w:rPr>
      </w:pPr>
    </w:p>
    <w:p w14:paraId="72D98F85" w14:textId="0C47254A"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 xml:space="preserve">На обновление материально-технической базы образовательных </w:t>
      </w:r>
      <w:r w:rsidR="000367BE">
        <w:rPr>
          <w:rFonts w:ascii="Times New Roman" w:hAnsi="Times New Roman"/>
          <w:sz w:val="28"/>
        </w:rPr>
        <w:t>учреждение района</w:t>
      </w:r>
      <w:r w:rsidRPr="006E3046">
        <w:rPr>
          <w:rFonts w:ascii="Times New Roman" w:hAnsi="Times New Roman"/>
          <w:sz w:val="28"/>
        </w:rPr>
        <w:t xml:space="preserve"> для внедрения цифровой образовательной среды и развития цифровых навыков обучающихся поставлено оборудование в МОУ «СОШ с. </w:t>
      </w:r>
      <w:proofErr w:type="spellStart"/>
      <w:r w:rsidRPr="006E3046">
        <w:rPr>
          <w:rFonts w:ascii="Times New Roman" w:hAnsi="Times New Roman"/>
          <w:sz w:val="28"/>
        </w:rPr>
        <w:t>Кокшайск</w:t>
      </w:r>
      <w:proofErr w:type="spellEnd"/>
      <w:r w:rsidRPr="006E3046">
        <w:rPr>
          <w:rFonts w:ascii="Times New Roman" w:hAnsi="Times New Roman"/>
          <w:sz w:val="28"/>
        </w:rPr>
        <w:t xml:space="preserve">» на сумму 3196,87 тыс. руб. </w:t>
      </w:r>
    </w:p>
    <w:p w14:paraId="1F63DE4D"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ab/>
        <w:t>Одним из приоритетных направлений деятельности муниципальной системы образования является приведение зданий образовательных организаций в соответствие с современными требованиями, выполнению  мероприятий по улучшению материально – технической базы организаций.</w:t>
      </w:r>
    </w:p>
    <w:p w14:paraId="5553E28C" w14:textId="6451D4DD"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В 2023г. выполнены  мероприятия федерального проекта «Успех каждого ребенка» в части обновления материально-технической базы для занятий детей физической культурой и спортом в МОУ «</w:t>
      </w:r>
      <w:proofErr w:type="spellStart"/>
      <w:r w:rsidRPr="006E3046">
        <w:rPr>
          <w:rFonts w:ascii="Times New Roman" w:hAnsi="Times New Roman"/>
          <w:sz w:val="28"/>
        </w:rPr>
        <w:t>Мочалище</w:t>
      </w:r>
      <w:r w:rsidR="000367BE">
        <w:rPr>
          <w:rFonts w:ascii="Times New Roman" w:hAnsi="Times New Roman"/>
          <w:sz w:val="28"/>
        </w:rPr>
        <w:t>н</w:t>
      </w:r>
      <w:r w:rsidRPr="006E3046">
        <w:rPr>
          <w:rFonts w:ascii="Times New Roman" w:hAnsi="Times New Roman"/>
          <w:sz w:val="28"/>
        </w:rPr>
        <w:t>ская</w:t>
      </w:r>
      <w:proofErr w:type="spellEnd"/>
      <w:r w:rsidRPr="006E3046">
        <w:rPr>
          <w:rFonts w:ascii="Times New Roman" w:hAnsi="Times New Roman"/>
          <w:sz w:val="28"/>
        </w:rPr>
        <w:t xml:space="preserve"> СОШ», а именно, капитальный ремонт спортивного зала школы. На выполнение работ выделено финансирование из консолидированного бюджета</w:t>
      </w:r>
      <w:r w:rsidR="000367BE">
        <w:rPr>
          <w:rFonts w:ascii="Times New Roman" w:hAnsi="Times New Roman"/>
          <w:sz w:val="28"/>
        </w:rPr>
        <w:t xml:space="preserve"> района</w:t>
      </w:r>
      <w:r w:rsidRPr="006E3046">
        <w:rPr>
          <w:rFonts w:ascii="Times New Roman" w:hAnsi="Times New Roman"/>
          <w:sz w:val="28"/>
        </w:rPr>
        <w:t xml:space="preserve"> в размере 1160,847 тыс. руб. Выполнены работы по капитальному ремонту кровли МОУ «</w:t>
      </w:r>
      <w:proofErr w:type="spellStart"/>
      <w:r w:rsidRPr="006E3046">
        <w:rPr>
          <w:rFonts w:ascii="Times New Roman" w:hAnsi="Times New Roman"/>
          <w:sz w:val="28"/>
        </w:rPr>
        <w:t>Мочалищеская</w:t>
      </w:r>
      <w:proofErr w:type="spellEnd"/>
      <w:r w:rsidRPr="006E3046">
        <w:rPr>
          <w:rFonts w:ascii="Times New Roman" w:hAnsi="Times New Roman"/>
          <w:sz w:val="28"/>
        </w:rPr>
        <w:t xml:space="preserve"> СОШ» на сумму более 12 млн. руб. </w:t>
      </w:r>
    </w:p>
    <w:p w14:paraId="0E270601" w14:textId="35A64309" w:rsidR="00D57DEF" w:rsidRPr="006E3046" w:rsidRDefault="000367BE" w:rsidP="00D57DEF">
      <w:pPr>
        <w:spacing w:after="0" w:line="240" w:lineRule="auto"/>
        <w:ind w:firstLine="709"/>
        <w:jc w:val="both"/>
        <w:rPr>
          <w:rFonts w:ascii="Times New Roman" w:hAnsi="Times New Roman"/>
          <w:sz w:val="28"/>
        </w:rPr>
      </w:pPr>
      <w:r>
        <w:rPr>
          <w:rFonts w:ascii="Times New Roman" w:hAnsi="Times New Roman"/>
          <w:sz w:val="28"/>
        </w:rPr>
        <w:t>Также проведен к</w:t>
      </w:r>
      <w:r w:rsidR="00D57DEF" w:rsidRPr="006E3046">
        <w:rPr>
          <w:rFonts w:ascii="Times New Roman" w:hAnsi="Times New Roman"/>
          <w:sz w:val="28"/>
        </w:rPr>
        <w:t xml:space="preserve">апитальный ремонт кровли, косметический ремонт помещений, установка оконных ПВХ конструкций МДОУ </w:t>
      </w:r>
      <w:proofErr w:type="spellStart"/>
      <w:r w:rsidR="00D57DEF" w:rsidRPr="006E3046">
        <w:rPr>
          <w:rFonts w:ascii="Times New Roman" w:hAnsi="Times New Roman"/>
          <w:sz w:val="28"/>
        </w:rPr>
        <w:t>Кожласолинский</w:t>
      </w:r>
      <w:proofErr w:type="spellEnd"/>
      <w:r w:rsidR="00D57DEF" w:rsidRPr="006E3046">
        <w:rPr>
          <w:rFonts w:ascii="Times New Roman" w:hAnsi="Times New Roman"/>
          <w:sz w:val="28"/>
        </w:rPr>
        <w:t xml:space="preserve"> детский сад «Теремок» на сумму более 5 млн. руб.</w:t>
      </w:r>
    </w:p>
    <w:p w14:paraId="0A1E127C" w14:textId="664BCBA9"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 xml:space="preserve">Также выполнены работы по ремонту системы отопления, системы водоснабжения и канализации, поставка и установка оконных ПВХ </w:t>
      </w:r>
      <w:r w:rsidRPr="006E3046">
        <w:rPr>
          <w:rFonts w:ascii="Times New Roman" w:hAnsi="Times New Roman"/>
          <w:sz w:val="28"/>
        </w:rPr>
        <w:lastRenderedPageBreak/>
        <w:t xml:space="preserve">конструкций </w:t>
      </w:r>
      <w:r w:rsidR="000367BE">
        <w:rPr>
          <w:rFonts w:ascii="Times New Roman" w:hAnsi="Times New Roman"/>
          <w:sz w:val="28"/>
        </w:rPr>
        <w:t xml:space="preserve">в </w:t>
      </w:r>
      <w:r w:rsidRPr="006E3046">
        <w:rPr>
          <w:rFonts w:ascii="Times New Roman" w:hAnsi="Times New Roman"/>
          <w:sz w:val="28"/>
        </w:rPr>
        <w:t xml:space="preserve">МОУ «Средняя общеобразовательная школа с. </w:t>
      </w:r>
      <w:proofErr w:type="spellStart"/>
      <w:r w:rsidRPr="006E3046">
        <w:rPr>
          <w:rFonts w:ascii="Times New Roman" w:hAnsi="Times New Roman"/>
          <w:sz w:val="28"/>
        </w:rPr>
        <w:t>Кокшайск</w:t>
      </w:r>
      <w:proofErr w:type="spellEnd"/>
      <w:r w:rsidRPr="006E3046">
        <w:rPr>
          <w:rFonts w:ascii="Times New Roman" w:hAnsi="Times New Roman"/>
          <w:sz w:val="28"/>
        </w:rPr>
        <w:t>» на сумму около 2 млн. руб.</w:t>
      </w:r>
    </w:p>
    <w:p w14:paraId="3EB7C26A"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ab/>
        <w:t>Установка спортивного оборудования для многофункциональной площадки МОУ «Кужмарская СОШ» - 500 тыс. руб.</w:t>
      </w:r>
    </w:p>
    <w:p w14:paraId="2AAA2C29" w14:textId="26FCB3E8"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На улучшение материально – технической базы образовательных организаций Звениговского района при подготовке к новому учебному году, а также в рамках мероприятий по устранению предписаний Роспотребнадзора и Госпожнадзора были выполнены работы по ремонту систем отопления, водоснабжения и канализации, замена деревянных оконных блоков на  пластиковые, замена входных дверей, ремонт полов, ремонт помещений образовательных организаций, частичный ремонт кровель, ремонт и замена ограждения территорий, оборудование автономными системами (средствами) экстренного оповещения работников, обучающихся и иных лиц, находящихся на объекте (территории), о потенциальной угрозе возникновения или возникновении чрезвычайной ситуации, приобретение технологического и холодильного оборудования, мебели. На финансирование этих мероприятий выделено более 11 млн. рублей.</w:t>
      </w:r>
    </w:p>
    <w:p w14:paraId="5D6CD797"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 xml:space="preserve">         </w:t>
      </w:r>
    </w:p>
    <w:p w14:paraId="445A2105" w14:textId="77777777" w:rsidR="000367BE" w:rsidRPr="000367BE" w:rsidRDefault="000367BE" w:rsidP="000367BE">
      <w:pPr>
        <w:spacing w:after="0" w:line="240" w:lineRule="auto"/>
        <w:ind w:firstLine="709"/>
        <w:jc w:val="both"/>
        <w:rPr>
          <w:rFonts w:ascii="Times New Roman" w:hAnsi="Times New Roman"/>
          <w:sz w:val="28"/>
        </w:rPr>
      </w:pPr>
      <w:r w:rsidRPr="000367BE">
        <w:rPr>
          <w:rFonts w:ascii="Times New Roman" w:hAnsi="Times New Roman"/>
          <w:sz w:val="28"/>
        </w:rPr>
        <w:t>На протяжении ряда лет в районе действуют программы, предусматривающие социальную поддержку населения, оказавшегося в трудной жизненной ситуации.</w:t>
      </w:r>
    </w:p>
    <w:p w14:paraId="50B18413" w14:textId="77777777" w:rsidR="000367BE" w:rsidRPr="000367BE" w:rsidRDefault="000367BE" w:rsidP="000367BE">
      <w:pPr>
        <w:spacing w:after="0" w:line="240" w:lineRule="auto"/>
        <w:ind w:firstLine="709"/>
        <w:jc w:val="both"/>
        <w:rPr>
          <w:rFonts w:ascii="Times New Roman" w:hAnsi="Times New Roman"/>
          <w:sz w:val="28"/>
        </w:rPr>
      </w:pPr>
      <w:r w:rsidRPr="000367BE">
        <w:rPr>
          <w:rFonts w:ascii="Times New Roman" w:hAnsi="Times New Roman"/>
          <w:sz w:val="28"/>
        </w:rPr>
        <w:t>С 2018 года в России стартовала новая масштабная социальная программа «Десятилетие детства», действие которой рассчитано до 2027 года. Мероприятия «Десятилетия» направлены на улучшение демографии; развитие школ; создание ясельных групп, доступных каждому ребенку; поддержку материнства и детства.</w:t>
      </w:r>
    </w:p>
    <w:p w14:paraId="45249CC7" w14:textId="130071E0" w:rsidR="000367BE" w:rsidRPr="000367BE" w:rsidRDefault="000367BE" w:rsidP="000367BE">
      <w:pPr>
        <w:spacing w:after="0" w:line="240" w:lineRule="auto"/>
        <w:ind w:firstLine="709"/>
        <w:jc w:val="both"/>
        <w:rPr>
          <w:rFonts w:ascii="Times New Roman" w:hAnsi="Times New Roman"/>
          <w:sz w:val="28"/>
        </w:rPr>
      </w:pPr>
      <w:r w:rsidRPr="000367BE">
        <w:rPr>
          <w:rFonts w:ascii="Times New Roman" w:hAnsi="Times New Roman"/>
          <w:sz w:val="28"/>
        </w:rPr>
        <w:t>В рамках программы «Десятилетие детства» стоит решение задачи по проведению мероприятий, направленных на сокращение численности детей-сирот и детей, оставшихся без попечения родителей, сокращение количества случаев необоснованного лишения родителей родительских прав и ограничения их в родительских правах</w:t>
      </w:r>
      <w:r>
        <w:rPr>
          <w:rFonts w:ascii="Times New Roman" w:hAnsi="Times New Roman"/>
          <w:sz w:val="28"/>
        </w:rPr>
        <w:t>, а</w:t>
      </w:r>
      <w:r w:rsidRPr="000367BE">
        <w:rPr>
          <w:rFonts w:ascii="Times New Roman" w:hAnsi="Times New Roman"/>
          <w:sz w:val="28"/>
        </w:rPr>
        <w:t xml:space="preserve"> также обеспечение жильем детей - </w:t>
      </w:r>
      <w:proofErr w:type="spellStart"/>
      <w:r w:rsidRPr="000367BE">
        <w:rPr>
          <w:rFonts w:ascii="Times New Roman" w:hAnsi="Times New Roman"/>
          <w:sz w:val="28"/>
        </w:rPr>
        <w:t>сиро́т</w:t>
      </w:r>
      <w:proofErr w:type="spellEnd"/>
      <w:r w:rsidRPr="000367BE">
        <w:rPr>
          <w:rFonts w:ascii="Times New Roman" w:hAnsi="Times New Roman"/>
          <w:sz w:val="28"/>
        </w:rPr>
        <w:t>.</w:t>
      </w:r>
    </w:p>
    <w:p w14:paraId="289F49E6" w14:textId="77777777" w:rsidR="000367BE" w:rsidRPr="000367BE" w:rsidRDefault="000367BE" w:rsidP="000367BE">
      <w:pPr>
        <w:spacing w:after="0" w:line="240" w:lineRule="auto"/>
        <w:ind w:firstLine="709"/>
        <w:jc w:val="both"/>
        <w:rPr>
          <w:rFonts w:ascii="Times New Roman" w:hAnsi="Times New Roman"/>
          <w:sz w:val="28"/>
        </w:rPr>
      </w:pPr>
      <w:r w:rsidRPr="000367BE">
        <w:rPr>
          <w:rFonts w:ascii="Times New Roman" w:hAnsi="Times New Roman"/>
          <w:sz w:val="28"/>
        </w:rPr>
        <w:t xml:space="preserve">Руководствуясь  законом Республики Марий Эл № 79-З от 10.12.2012 г.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в списках органов опеки и попечительства отдела образования Администрации Звениговского муниципального  района на 01.01.2024 г. состоят и подлежат обеспечению жилыми  помещениями  138 ребенка-сироты и детей, оставшихся без попечения родителей. В 2023 году обеспечены жилыми помещениями 14 детей-сирот и детей, оставшихся без попечения родителей, из которых 11 – по судебным решениям, 3 – по списку. Размер </w:t>
      </w:r>
      <w:r w:rsidRPr="000367BE">
        <w:rPr>
          <w:rFonts w:ascii="Times New Roman" w:hAnsi="Times New Roman"/>
          <w:sz w:val="28"/>
        </w:rPr>
        <w:lastRenderedPageBreak/>
        <w:t>субвенции Звениговского муниципального района Республики Марий Эл на мероприятия по обеспечению жилыми помещениями детей-сирот и детей, оставшихся без попечения родителей на 2023 год составляет 23238617,5. руб. В том числе федеральный бюджет – 4175803,44 руб. и республиканский – 19062814,06 руб.</w:t>
      </w:r>
    </w:p>
    <w:p w14:paraId="01E2BA99" w14:textId="77777777" w:rsidR="000367BE" w:rsidRPr="000367BE" w:rsidRDefault="000367BE" w:rsidP="000367BE">
      <w:pPr>
        <w:spacing w:after="0" w:line="240" w:lineRule="auto"/>
        <w:ind w:firstLine="709"/>
        <w:jc w:val="both"/>
        <w:rPr>
          <w:rFonts w:ascii="Times New Roman" w:hAnsi="Times New Roman"/>
          <w:sz w:val="28"/>
        </w:rPr>
      </w:pPr>
      <w:r w:rsidRPr="000367BE">
        <w:rPr>
          <w:rFonts w:ascii="Times New Roman" w:hAnsi="Times New Roman"/>
          <w:sz w:val="28"/>
        </w:rPr>
        <w:t>Одной из приоритетных задач муниципалитета была и остается - защита детей, оставшихся без попечения родителей.</w:t>
      </w:r>
    </w:p>
    <w:p w14:paraId="30A0F58A" w14:textId="18474589" w:rsidR="000367BE" w:rsidRDefault="000367BE" w:rsidP="000367BE">
      <w:pPr>
        <w:spacing w:after="0" w:line="240" w:lineRule="auto"/>
        <w:ind w:firstLine="709"/>
        <w:jc w:val="both"/>
        <w:rPr>
          <w:rFonts w:ascii="Times New Roman" w:hAnsi="Times New Roman"/>
          <w:sz w:val="28"/>
        </w:rPr>
      </w:pPr>
      <w:r w:rsidRPr="000367BE">
        <w:rPr>
          <w:rFonts w:ascii="Times New Roman" w:hAnsi="Times New Roman"/>
          <w:sz w:val="28"/>
        </w:rPr>
        <w:t xml:space="preserve">В настоящее время в районе 148 детей, оставшихся без попечения родителей, из них: под опекой и попечительством находятся 86 </w:t>
      </w:r>
      <w:r>
        <w:rPr>
          <w:rFonts w:ascii="Times New Roman" w:hAnsi="Times New Roman"/>
          <w:sz w:val="28"/>
        </w:rPr>
        <w:t>детей</w:t>
      </w:r>
      <w:r w:rsidRPr="000367BE">
        <w:rPr>
          <w:rFonts w:ascii="Times New Roman" w:hAnsi="Times New Roman"/>
          <w:sz w:val="28"/>
        </w:rPr>
        <w:t>, в приемных семьях —  62.</w:t>
      </w:r>
    </w:p>
    <w:p w14:paraId="3ADD15F9" w14:textId="77777777" w:rsidR="000367BE" w:rsidRDefault="000367BE" w:rsidP="00D57DEF">
      <w:pPr>
        <w:spacing w:after="0" w:line="240" w:lineRule="auto"/>
        <w:ind w:firstLine="709"/>
        <w:jc w:val="both"/>
        <w:rPr>
          <w:rFonts w:ascii="Times New Roman" w:hAnsi="Times New Roman"/>
          <w:sz w:val="28"/>
        </w:rPr>
      </w:pPr>
    </w:p>
    <w:p w14:paraId="5E947F5E" w14:textId="77777777" w:rsidR="00D57DEF" w:rsidRPr="006E3046" w:rsidRDefault="00D57DEF" w:rsidP="00D57DEF">
      <w:pPr>
        <w:spacing w:after="0" w:line="240" w:lineRule="auto"/>
        <w:ind w:firstLine="709"/>
        <w:jc w:val="center"/>
        <w:rPr>
          <w:rFonts w:ascii="Times New Roman" w:hAnsi="Times New Roman"/>
          <w:sz w:val="28"/>
        </w:rPr>
      </w:pPr>
      <w:r w:rsidRPr="006E3046">
        <w:rPr>
          <w:rFonts w:ascii="Times New Roman" w:hAnsi="Times New Roman"/>
          <w:sz w:val="28"/>
        </w:rPr>
        <w:t>Национальный проект «Беспилотные авиационные системы».</w:t>
      </w:r>
    </w:p>
    <w:p w14:paraId="04C940E4" w14:textId="77777777" w:rsidR="00D57DEF" w:rsidRPr="006E3046" w:rsidRDefault="00D57DEF" w:rsidP="00D57DEF">
      <w:pPr>
        <w:spacing w:after="0" w:line="240" w:lineRule="auto"/>
        <w:ind w:firstLine="709"/>
        <w:jc w:val="both"/>
        <w:rPr>
          <w:rFonts w:ascii="Times New Roman" w:hAnsi="Times New Roman"/>
          <w:sz w:val="28"/>
        </w:rPr>
      </w:pPr>
    </w:p>
    <w:p w14:paraId="01E717B6"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Создание  и оснащение специализированных классов (кружков) на базе общеобразовательных организаций в целях реализации образовательных процессов в сфере разработки, производства и эксплуатации  беспилотных авиационных систем:</w:t>
      </w:r>
    </w:p>
    <w:p w14:paraId="19855D70"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1.</w:t>
      </w:r>
      <w:r w:rsidRPr="006E3046">
        <w:rPr>
          <w:rFonts w:ascii="Times New Roman" w:hAnsi="Times New Roman"/>
          <w:sz w:val="28"/>
        </w:rPr>
        <w:tab/>
        <w:t>МОУ «Звениговский лицей»;</w:t>
      </w:r>
    </w:p>
    <w:p w14:paraId="2C5E4DA2"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2.</w:t>
      </w:r>
      <w:r w:rsidRPr="006E3046">
        <w:rPr>
          <w:rFonts w:ascii="Times New Roman" w:hAnsi="Times New Roman"/>
          <w:sz w:val="28"/>
        </w:rPr>
        <w:tab/>
        <w:t>МОУ «Красноярская СОШ»;</w:t>
      </w:r>
    </w:p>
    <w:p w14:paraId="38D51652"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3.</w:t>
      </w:r>
      <w:r w:rsidRPr="006E3046">
        <w:rPr>
          <w:rFonts w:ascii="Times New Roman" w:hAnsi="Times New Roman"/>
          <w:sz w:val="28"/>
        </w:rPr>
        <w:tab/>
        <w:t>МОУ «Кужмарская СОШ»;</w:t>
      </w:r>
    </w:p>
    <w:p w14:paraId="52E1EAEF" w14:textId="77777777" w:rsidR="00D57DEF" w:rsidRPr="006E3046" w:rsidRDefault="00D57DEF" w:rsidP="00D57DEF">
      <w:pPr>
        <w:spacing w:after="0" w:line="240" w:lineRule="auto"/>
        <w:ind w:firstLine="709"/>
        <w:jc w:val="both"/>
        <w:rPr>
          <w:rFonts w:ascii="Times New Roman" w:hAnsi="Times New Roman"/>
          <w:sz w:val="28"/>
        </w:rPr>
      </w:pPr>
      <w:r w:rsidRPr="006E3046">
        <w:rPr>
          <w:rFonts w:ascii="Times New Roman" w:hAnsi="Times New Roman"/>
          <w:sz w:val="28"/>
        </w:rPr>
        <w:t>4.</w:t>
      </w:r>
      <w:r w:rsidRPr="006E3046">
        <w:rPr>
          <w:rFonts w:ascii="Times New Roman" w:hAnsi="Times New Roman"/>
          <w:sz w:val="28"/>
        </w:rPr>
        <w:tab/>
        <w:t>4.МОУ «Исменецкая СОШ».</w:t>
      </w:r>
    </w:p>
    <w:p w14:paraId="56EB83F6" w14:textId="06CBC8C5" w:rsidR="005A1073" w:rsidRDefault="005A1073" w:rsidP="00D57DEF">
      <w:pPr>
        <w:spacing w:after="0" w:line="240" w:lineRule="auto"/>
        <w:ind w:firstLine="709"/>
        <w:jc w:val="both"/>
        <w:rPr>
          <w:rFonts w:ascii="Times New Roman" w:hAnsi="Times New Roman"/>
          <w:b/>
          <w:bCs/>
          <w:sz w:val="28"/>
        </w:rPr>
      </w:pPr>
      <w:r w:rsidRPr="006E3046">
        <w:rPr>
          <w:rFonts w:ascii="Times New Roman" w:hAnsi="Times New Roman"/>
          <w:b/>
          <w:bCs/>
          <w:sz w:val="28"/>
        </w:rPr>
        <w:tab/>
      </w:r>
    </w:p>
    <w:p w14:paraId="51B282AC" w14:textId="694C5801" w:rsidR="00B2218F" w:rsidRDefault="00B2218F" w:rsidP="00B2218F">
      <w:pPr>
        <w:spacing w:after="0" w:line="240" w:lineRule="auto"/>
        <w:ind w:firstLine="709"/>
        <w:jc w:val="center"/>
        <w:rPr>
          <w:rFonts w:ascii="Times New Roman" w:hAnsi="Times New Roman"/>
          <w:b/>
          <w:bCs/>
          <w:sz w:val="28"/>
        </w:rPr>
      </w:pPr>
      <w:r>
        <w:rPr>
          <w:rFonts w:ascii="Times New Roman" w:hAnsi="Times New Roman"/>
          <w:b/>
          <w:bCs/>
          <w:sz w:val="28"/>
        </w:rPr>
        <w:t>Молодежная политика</w:t>
      </w:r>
    </w:p>
    <w:p w14:paraId="1F572719" w14:textId="77777777" w:rsidR="00B2218F" w:rsidRPr="006E3046" w:rsidRDefault="00B2218F" w:rsidP="00D57DEF">
      <w:pPr>
        <w:spacing w:after="0" w:line="240" w:lineRule="auto"/>
        <w:ind w:firstLine="709"/>
        <w:jc w:val="both"/>
        <w:rPr>
          <w:rFonts w:ascii="Times New Roman" w:hAnsi="Times New Roman"/>
          <w:b/>
          <w:bCs/>
          <w:sz w:val="28"/>
        </w:rPr>
      </w:pPr>
    </w:p>
    <w:p w14:paraId="3EF20C50" w14:textId="77777777" w:rsidR="003E0675" w:rsidRPr="006E3046" w:rsidRDefault="003E0675" w:rsidP="003E0675">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Численность молодежи в Звениговском муниципальном районе в возрасте от 14 до 35 лет на 01.01.2024 г. составляет 9239 чел. </w:t>
      </w:r>
    </w:p>
    <w:p w14:paraId="24736FCA" w14:textId="5288A584" w:rsidR="008E5329" w:rsidRPr="006E3046" w:rsidRDefault="00966790" w:rsidP="008E5329">
      <w:pPr>
        <w:spacing w:after="0" w:line="240" w:lineRule="auto"/>
        <w:ind w:firstLine="709"/>
        <w:jc w:val="both"/>
        <w:rPr>
          <w:rFonts w:ascii="Times New Roman" w:hAnsi="Times New Roman"/>
          <w:sz w:val="28"/>
        </w:rPr>
      </w:pPr>
      <w:r w:rsidRPr="006E3046">
        <w:rPr>
          <w:rFonts w:ascii="Times New Roman" w:hAnsi="Times New Roman"/>
          <w:sz w:val="28"/>
        </w:rPr>
        <w:t xml:space="preserve">На реализацию мероприятий государственной молодежной политики в 2023 году было затрачено 35 тыс. рублей муниципального бюджета - средства по подпрограмме «Профилактика наркомании в Звениговском муниципальном районе», 40 тысяч рублей — по муниципальной программе </w:t>
      </w:r>
      <w:bookmarkStart w:id="1" w:name="_Hlk159860942"/>
      <w:r w:rsidRPr="006E3046">
        <w:rPr>
          <w:rFonts w:ascii="Times New Roman" w:hAnsi="Times New Roman"/>
          <w:sz w:val="28"/>
        </w:rPr>
        <w:t>«Патриотическое воспитание граждан и допризывная подготовка молодежи к военной службе».</w:t>
      </w:r>
      <w:bookmarkEnd w:id="1"/>
    </w:p>
    <w:p w14:paraId="69C49135" w14:textId="5406EBC2" w:rsidR="003E0675" w:rsidRPr="006E3046" w:rsidRDefault="00AA3125" w:rsidP="00AA3125">
      <w:pPr>
        <w:shd w:val="clear" w:color="auto" w:fill="FFFFFF" w:themeFill="background1"/>
        <w:spacing w:after="0" w:line="240" w:lineRule="auto"/>
        <w:jc w:val="both"/>
        <w:rPr>
          <w:rFonts w:ascii="Times New Roman" w:hAnsi="Times New Roman"/>
          <w:sz w:val="28"/>
        </w:rPr>
      </w:pPr>
      <w:r w:rsidRPr="006E3046">
        <w:rPr>
          <w:rFonts w:ascii="Times New Roman" w:hAnsi="Times New Roman"/>
          <w:sz w:val="28"/>
        </w:rPr>
        <w:t xml:space="preserve">         </w:t>
      </w:r>
      <w:r w:rsidR="00C164DA" w:rsidRPr="006E3046">
        <w:rPr>
          <w:rFonts w:ascii="Times New Roman" w:hAnsi="Times New Roman"/>
          <w:sz w:val="28"/>
        </w:rPr>
        <w:t>Патриотическое воспитание в Звениговском районе представляет собой систематическую и целенаправленную деятельность Администрации Звениговского муниципального района, учреждений образования и культуры, отдела военного комиссариата Республики Марий Эл по Звениговскому району, районного Совета ветеранов, Звениговского СЮАШ-Центр РО ДОСААФ России РМЭ, молодежного парламента, общественных организаций и объединений. Координирует реализацию Программы Межведомственный координационный совет по патриотическому воспитанию граждан и допризывной подготовке молодежи к военной службе в Звениговском муниципальном районе.</w:t>
      </w:r>
      <w:r w:rsidRPr="006E3046">
        <w:rPr>
          <w:rFonts w:ascii="Times New Roman" w:hAnsi="Times New Roman"/>
          <w:sz w:val="28"/>
        </w:rPr>
        <w:t xml:space="preserve"> </w:t>
      </w:r>
      <w:r w:rsidR="003E0675" w:rsidRPr="006E3046">
        <w:rPr>
          <w:rFonts w:ascii="Times New Roman" w:hAnsi="Times New Roman"/>
          <w:sz w:val="28"/>
        </w:rPr>
        <w:t xml:space="preserve">В 2023 году было проведено 5 заседаний Межведомственного </w:t>
      </w:r>
      <w:r w:rsidR="003E0675" w:rsidRPr="006E3046">
        <w:rPr>
          <w:rFonts w:ascii="Times New Roman" w:hAnsi="Times New Roman"/>
          <w:sz w:val="28"/>
        </w:rPr>
        <w:lastRenderedPageBreak/>
        <w:t>координационного совета по патриотическому воспитанию граждан и допризывной подготовке молодежи к военной службе.</w:t>
      </w:r>
    </w:p>
    <w:p w14:paraId="6094AD79" w14:textId="1D5767F2" w:rsidR="00C164DA" w:rsidRPr="006E3046" w:rsidRDefault="00C164DA" w:rsidP="00AA3125">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На территории Звениговского района действуют 7 военно-патриотических клубов, численность молодежи в них составляет более 200 человек. Действуют четыре кадетских класса на базах образовательных организаций МОУ «Звениговский лицей» (2 кадетских и 1 юнармейский классы), МОУ «Красноярская СОШ» (юнармейский класс). Военно-патриотические клубы района являются активными участниками таких мероприятий как военно-спортивная игра «Зарница Поволжья», фестивали слеты военно-патриотических клубов и объединений Республики Марий Эл, республиканский этап летней и зимней спартакиады допризывной молодежи, посвященной Дню защитника Отечества. Республиканская акция Пост №1, г. Йошкар-Ола, муниципальный и республиканский этап «Школы безопасности». </w:t>
      </w:r>
    </w:p>
    <w:p w14:paraId="5AA62176" w14:textId="77777777" w:rsidR="00E61C96" w:rsidRDefault="00C164DA" w:rsidP="00C164DA">
      <w:pPr>
        <w:shd w:val="clear" w:color="auto" w:fill="FFFFFF" w:themeFill="background1"/>
        <w:spacing w:after="0" w:line="240" w:lineRule="auto"/>
        <w:ind w:firstLine="851"/>
        <w:jc w:val="both"/>
        <w:rPr>
          <w:rFonts w:ascii="Times New Roman" w:hAnsi="Times New Roman"/>
          <w:sz w:val="28"/>
        </w:rPr>
      </w:pPr>
      <w:r w:rsidRPr="006E3046">
        <w:rPr>
          <w:rFonts w:ascii="Times New Roman" w:hAnsi="Times New Roman"/>
          <w:sz w:val="28"/>
        </w:rPr>
        <w:t xml:space="preserve">Всего за 2023 год в рамках </w:t>
      </w:r>
      <w:r w:rsidR="00AA3125" w:rsidRPr="006E3046">
        <w:rPr>
          <w:rFonts w:ascii="Times New Roman" w:hAnsi="Times New Roman"/>
          <w:sz w:val="28"/>
        </w:rPr>
        <w:t>п</w:t>
      </w:r>
      <w:r w:rsidRPr="006E3046">
        <w:rPr>
          <w:rFonts w:ascii="Times New Roman" w:hAnsi="Times New Roman"/>
          <w:sz w:val="28"/>
        </w:rPr>
        <w:t>рограммы</w:t>
      </w:r>
      <w:r w:rsidR="00AA3125" w:rsidRPr="006E3046">
        <w:rPr>
          <w:rFonts w:ascii="Times New Roman" w:hAnsi="Times New Roman"/>
          <w:sz w:val="28"/>
        </w:rPr>
        <w:t xml:space="preserve"> «Патриотическое воспитание граждан и допризывная подготовка молодежи к военной службе»</w:t>
      </w:r>
      <w:r w:rsidRPr="006E3046">
        <w:rPr>
          <w:rFonts w:ascii="Times New Roman" w:hAnsi="Times New Roman"/>
          <w:sz w:val="28"/>
        </w:rPr>
        <w:t xml:space="preserve"> проведено более 150 мероприятий патриотического направления с охватом более 22000 человек.</w:t>
      </w:r>
      <w:r w:rsidR="00AA3125" w:rsidRPr="006E3046">
        <w:rPr>
          <w:rFonts w:ascii="Times New Roman" w:hAnsi="Times New Roman"/>
          <w:sz w:val="28"/>
        </w:rPr>
        <w:t xml:space="preserve"> </w:t>
      </w:r>
    </w:p>
    <w:p w14:paraId="62D39604" w14:textId="77964370" w:rsidR="00C164DA" w:rsidRPr="006E3046" w:rsidRDefault="00C164DA" w:rsidP="00C164DA">
      <w:pPr>
        <w:shd w:val="clear" w:color="auto" w:fill="FFFFFF" w:themeFill="background1"/>
        <w:spacing w:after="0" w:line="240" w:lineRule="auto"/>
        <w:ind w:firstLine="851"/>
        <w:jc w:val="both"/>
        <w:rPr>
          <w:rFonts w:ascii="Times New Roman" w:hAnsi="Times New Roman"/>
          <w:sz w:val="28"/>
        </w:rPr>
      </w:pPr>
      <w:r w:rsidRPr="006E3046">
        <w:rPr>
          <w:rFonts w:ascii="Times New Roman" w:hAnsi="Times New Roman"/>
          <w:sz w:val="28"/>
        </w:rPr>
        <w:t xml:space="preserve">Студенческая молодежь  в Звениговском районе представлена воспитанниками ГБПОУ РМЭ «Транспортно-энергетический техникум». Специалистами по делам молодежи налажена полная взаимосвязь с администрацией техникума. В целях развития профессиональных компетенций, повышения престижа высококвалифицированных кадров, демонстрации важности компетенций для экономического роста и личного успеха Транспортно-энергетический техникум  ежегодно проводит на своей базе этап чемпионата </w:t>
      </w:r>
      <w:proofErr w:type="spellStart"/>
      <w:r w:rsidRPr="006E3046">
        <w:rPr>
          <w:rFonts w:ascii="Times New Roman" w:hAnsi="Times New Roman"/>
          <w:sz w:val="28"/>
        </w:rPr>
        <w:t>WorldSkills</w:t>
      </w:r>
      <w:proofErr w:type="spellEnd"/>
      <w:r w:rsidRPr="006E3046">
        <w:rPr>
          <w:rFonts w:ascii="Times New Roman" w:hAnsi="Times New Roman"/>
          <w:sz w:val="28"/>
        </w:rPr>
        <w:t xml:space="preserve">. В рамках данной работы на территории Звениговского района ГКУ «Центр занятости населения в Звениговском районе» проводит акции «День выпускника» и «Займи себя делом» для несовершеннолетних граждан в возрасте от 14 до 18 лет, желающих работать в период летних каникул, а также для несовершеннолетних граждан, состоящих на учете в ПДН ОМВД по Звениговскому району. В </w:t>
      </w:r>
      <w:r w:rsidR="00AA3125" w:rsidRPr="006E3046">
        <w:rPr>
          <w:rFonts w:ascii="Times New Roman" w:hAnsi="Times New Roman"/>
          <w:sz w:val="28"/>
        </w:rPr>
        <w:t>ряде населенных пунктов района</w:t>
      </w:r>
      <w:r w:rsidRPr="006E3046">
        <w:rPr>
          <w:rFonts w:ascii="Times New Roman" w:hAnsi="Times New Roman"/>
          <w:sz w:val="28"/>
        </w:rPr>
        <w:t xml:space="preserve"> путем привлечения молодых людей от 18 лет, свободных от учебы и работы, на временную занятость проводилось благоустройство </w:t>
      </w:r>
      <w:r w:rsidR="00AA3125" w:rsidRPr="006E3046">
        <w:rPr>
          <w:rFonts w:ascii="Times New Roman" w:hAnsi="Times New Roman"/>
          <w:sz w:val="28"/>
        </w:rPr>
        <w:t>территорий</w:t>
      </w:r>
      <w:r w:rsidRPr="006E3046">
        <w:rPr>
          <w:rFonts w:ascii="Times New Roman" w:hAnsi="Times New Roman"/>
          <w:sz w:val="28"/>
        </w:rPr>
        <w:t>.</w:t>
      </w:r>
    </w:p>
    <w:p w14:paraId="401B6FCB" w14:textId="2D267FC5" w:rsidR="003E0675" w:rsidRPr="006E3046" w:rsidRDefault="003E0675" w:rsidP="003E0675">
      <w:pPr>
        <w:shd w:val="clear" w:color="auto" w:fill="FFFFFF" w:themeFill="background1"/>
        <w:spacing w:after="0" w:line="240" w:lineRule="auto"/>
        <w:ind w:firstLine="851"/>
        <w:jc w:val="both"/>
        <w:rPr>
          <w:rFonts w:ascii="Times New Roman" w:hAnsi="Times New Roman"/>
          <w:sz w:val="28"/>
        </w:rPr>
      </w:pPr>
      <w:r w:rsidRPr="006E3046">
        <w:rPr>
          <w:rFonts w:ascii="Times New Roman" w:hAnsi="Times New Roman"/>
          <w:sz w:val="28"/>
        </w:rPr>
        <w:t xml:space="preserve">Особое место в молодежной политике занимает волонтерство. Количество молодежи, вовлеченной в волонтерскую деятельность составляет более 2000 человек. Говоря о волонтерстве нельзя не остановиться на активной работе «Муниципального центра развития добровольчества в Звениговском муниципальном районе», который был открыт 13 октября 2021 года на основании подписанного соглашения между министерством молодёжной политики, спорта и туризма РМЭ и Администрацией Звениговского муниципального района РМЭ о развитии добровольческого движения на территории Звениговского района. </w:t>
      </w:r>
      <w:r w:rsidR="00AA3125" w:rsidRPr="006E3046">
        <w:rPr>
          <w:rFonts w:ascii="Times New Roman" w:hAnsi="Times New Roman"/>
          <w:sz w:val="28"/>
        </w:rPr>
        <w:t xml:space="preserve">На </w:t>
      </w:r>
      <w:r w:rsidR="00AA3125" w:rsidRPr="006E3046">
        <w:rPr>
          <w:rFonts w:ascii="Times New Roman" w:hAnsi="Times New Roman"/>
          <w:sz w:val="28"/>
        </w:rPr>
        <w:lastRenderedPageBreak/>
        <w:t>сегодняшний день на базе Центра идет сбор гуманитарной помощи участникам СВО.</w:t>
      </w:r>
    </w:p>
    <w:p w14:paraId="3A3574EC" w14:textId="486392A5" w:rsidR="00E562D8" w:rsidRPr="006E3046" w:rsidRDefault="00E562D8" w:rsidP="003E0675">
      <w:pPr>
        <w:shd w:val="clear" w:color="auto" w:fill="FFFFFF" w:themeFill="background1"/>
        <w:spacing w:after="0" w:line="240" w:lineRule="auto"/>
        <w:ind w:firstLine="851"/>
        <w:jc w:val="both"/>
        <w:rPr>
          <w:rFonts w:ascii="Times New Roman" w:hAnsi="Times New Roman"/>
          <w:sz w:val="28"/>
        </w:rPr>
      </w:pPr>
      <w:r w:rsidRPr="006E3046">
        <w:rPr>
          <w:rFonts w:ascii="Times New Roman" w:hAnsi="Times New Roman"/>
          <w:sz w:val="28"/>
        </w:rPr>
        <w:t xml:space="preserve">С 8 февраля 2023 года в школах Звениговского муниципального района открылись первичные отделения Российского движения детей и молодежи "Движение первых". </w:t>
      </w:r>
    </w:p>
    <w:p w14:paraId="7891D80D" w14:textId="778B7E38" w:rsidR="007D4047" w:rsidRPr="007D4047" w:rsidRDefault="007D4047" w:rsidP="007D4047">
      <w:pPr>
        <w:shd w:val="clear" w:color="auto" w:fill="FFFFFF" w:themeFill="background1"/>
        <w:spacing w:after="0" w:line="240" w:lineRule="auto"/>
        <w:ind w:firstLine="851"/>
        <w:jc w:val="center"/>
        <w:rPr>
          <w:rFonts w:ascii="Times New Roman" w:hAnsi="Times New Roman"/>
          <w:b/>
          <w:bCs/>
          <w:sz w:val="28"/>
        </w:rPr>
      </w:pPr>
      <w:r w:rsidRPr="007D4047">
        <w:rPr>
          <w:rFonts w:ascii="Times New Roman" w:hAnsi="Times New Roman"/>
          <w:b/>
          <w:bCs/>
          <w:sz w:val="28"/>
        </w:rPr>
        <w:t>Спорт</w:t>
      </w:r>
    </w:p>
    <w:p w14:paraId="23F02D43" w14:textId="77777777" w:rsidR="00C164DA" w:rsidRPr="006E3046" w:rsidRDefault="00C164DA" w:rsidP="00882B55">
      <w:pPr>
        <w:shd w:val="clear" w:color="auto" w:fill="FFFFFF" w:themeFill="background1"/>
        <w:spacing w:after="0" w:line="240" w:lineRule="auto"/>
        <w:ind w:firstLine="851"/>
        <w:jc w:val="both"/>
        <w:rPr>
          <w:rFonts w:ascii="Times New Roman" w:hAnsi="Times New Roman"/>
          <w:sz w:val="28"/>
        </w:rPr>
      </w:pPr>
    </w:p>
    <w:p w14:paraId="78190CC4" w14:textId="77777777" w:rsidR="00E164AB" w:rsidRPr="006E3046" w:rsidRDefault="002518F4" w:rsidP="00882B55">
      <w:pPr>
        <w:shd w:val="clear" w:color="auto" w:fill="FFFFFF" w:themeFill="background1"/>
        <w:spacing w:after="0" w:line="240" w:lineRule="auto"/>
        <w:jc w:val="both"/>
        <w:rPr>
          <w:rFonts w:ascii="Times New Roman" w:hAnsi="Times New Roman"/>
          <w:color w:val="auto"/>
          <w:sz w:val="28"/>
        </w:rPr>
      </w:pPr>
      <w:r w:rsidRPr="006E3046">
        <w:rPr>
          <w:rFonts w:ascii="Times New Roman" w:hAnsi="Times New Roman"/>
          <w:color w:val="auto"/>
          <w:sz w:val="28"/>
        </w:rPr>
        <w:t xml:space="preserve">           Конечно, развитие молодежи должно включать в себя не только культурную и общественную часть, </w:t>
      </w:r>
      <w:r w:rsidRPr="007D4047">
        <w:rPr>
          <w:rFonts w:ascii="Times New Roman" w:hAnsi="Times New Roman"/>
          <w:bCs/>
          <w:color w:val="auto"/>
          <w:sz w:val="28"/>
        </w:rPr>
        <w:t>но и физическую культуру</w:t>
      </w:r>
      <w:r w:rsidRPr="006E3046">
        <w:rPr>
          <w:rFonts w:ascii="Times New Roman" w:hAnsi="Times New Roman"/>
          <w:b/>
          <w:color w:val="auto"/>
          <w:sz w:val="28"/>
        </w:rPr>
        <w:t>.</w:t>
      </w:r>
      <w:r w:rsidRPr="006E3046">
        <w:rPr>
          <w:rFonts w:ascii="Times New Roman" w:hAnsi="Times New Roman"/>
          <w:color w:val="auto"/>
          <w:sz w:val="28"/>
        </w:rPr>
        <w:t> И хотя проблема обеспеченности спортивными сооружениями пока остается открытой, число жителей, участвующих в оздоровительных мероприятиях, ежегодно растет.</w:t>
      </w:r>
    </w:p>
    <w:p w14:paraId="740BA081" w14:textId="77777777" w:rsidR="00E164AB" w:rsidRPr="006E3046" w:rsidRDefault="002518F4" w:rsidP="00882B55">
      <w:pPr>
        <w:shd w:val="clear" w:color="auto" w:fill="FFFFFF" w:themeFill="background1"/>
        <w:spacing w:after="0" w:line="240" w:lineRule="auto"/>
        <w:ind w:firstLine="567"/>
        <w:jc w:val="both"/>
        <w:rPr>
          <w:rFonts w:ascii="Times New Roman" w:hAnsi="Times New Roman"/>
          <w:color w:val="auto"/>
          <w:sz w:val="28"/>
        </w:rPr>
      </w:pPr>
      <w:r w:rsidRPr="006E3046">
        <w:rPr>
          <w:rFonts w:ascii="Times New Roman" w:hAnsi="Times New Roman"/>
          <w:color w:val="auto"/>
          <w:sz w:val="28"/>
        </w:rPr>
        <w:tab/>
      </w:r>
    </w:p>
    <w:p w14:paraId="4C1DF3C5" w14:textId="392F7225" w:rsidR="003C4EB4" w:rsidRPr="006E3046" w:rsidRDefault="003C4EB4" w:rsidP="00882B55">
      <w:pPr>
        <w:shd w:val="clear" w:color="auto" w:fill="FFFFFF" w:themeFill="background1"/>
        <w:spacing w:after="0" w:line="240" w:lineRule="auto"/>
        <w:ind w:firstLine="709"/>
        <w:jc w:val="both"/>
        <w:rPr>
          <w:rFonts w:ascii="Times New Roman" w:hAnsi="Times New Roman"/>
          <w:color w:val="auto"/>
          <w:sz w:val="28"/>
        </w:rPr>
      </w:pPr>
      <w:r w:rsidRPr="006E3046">
        <w:rPr>
          <w:rFonts w:ascii="Times New Roman" w:hAnsi="Times New Roman"/>
          <w:color w:val="auto"/>
          <w:sz w:val="28"/>
        </w:rPr>
        <w:t xml:space="preserve">Главной целью </w:t>
      </w:r>
      <w:r w:rsidR="000367BE">
        <w:rPr>
          <w:rFonts w:ascii="Times New Roman" w:hAnsi="Times New Roman"/>
          <w:color w:val="auto"/>
          <w:sz w:val="28"/>
        </w:rPr>
        <w:t>отдела</w:t>
      </w:r>
      <w:r w:rsidRPr="006E3046">
        <w:rPr>
          <w:rFonts w:ascii="Times New Roman" w:hAnsi="Times New Roman"/>
          <w:color w:val="auto"/>
          <w:sz w:val="28"/>
        </w:rPr>
        <w:t xml:space="preserve"> </w:t>
      </w:r>
      <w:r w:rsidR="00DC3F2E" w:rsidRPr="006E3046">
        <w:rPr>
          <w:rFonts w:ascii="Times New Roman" w:hAnsi="Times New Roman"/>
          <w:color w:val="auto"/>
          <w:sz w:val="28"/>
        </w:rPr>
        <w:t>физической культуры и спорта</w:t>
      </w:r>
      <w:r w:rsidRPr="006E3046">
        <w:rPr>
          <w:rFonts w:ascii="Times New Roman" w:hAnsi="Times New Roman"/>
          <w:color w:val="auto"/>
          <w:sz w:val="28"/>
        </w:rPr>
        <w:t xml:space="preserve"> является совершенствование политики, направленной на повышение роли физической культуры и спорта в формировании здорового образа жизни населения, достойное выступление спортсменов района на республиканских, межрегиональных, всероссийских соревнованиях. Деятельность сектора в текущем году была направлен</w:t>
      </w:r>
      <w:r w:rsidR="008273EE" w:rsidRPr="006E3046">
        <w:rPr>
          <w:rFonts w:ascii="Times New Roman" w:hAnsi="Times New Roman"/>
          <w:color w:val="auto"/>
          <w:sz w:val="28"/>
        </w:rPr>
        <w:t>а</w:t>
      </w:r>
      <w:r w:rsidRPr="006E3046">
        <w:rPr>
          <w:rFonts w:ascii="Times New Roman" w:hAnsi="Times New Roman"/>
          <w:color w:val="auto"/>
          <w:sz w:val="28"/>
        </w:rPr>
        <w:t xml:space="preserve"> на реализацию мероприятий национальных проектов, федеральн</w:t>
      </w:r>
      <w:r w:rsidR="00467A9F" w:rsidRPr="006E3046">
        <w:rPr>
          <w:rFonts w:ascii="Times New Roman" w:hAnsi="Times New Roman"/>
          <w:color w:val="auto"/>
          <w:sz w:val="28"/>
        </w:rPr>
        <w:t>ых</w:t>
      </w:r>
      <w:r w:rsidRPr="006E3046">
        <w:rPr>
          <w:rFonts w:ascii="Times New Roman" w:hAnsi="Times New Roman"/>
          <w:color w:val="auto"/>
          <w:sz w:val="28"/>
        </w:rPr>
        <w:t xml:space="preserve"> и республиканск</w:t>
      </w:r>
      <w:r w:rsidR="00467A9F" w:rsidRPr="006E3046">
        <w:rPr>
          <w:rFonts w:ascii="Times New Roman" w:hAnsi="Times New Roman"/>
          <w:color w:val="auto"/>
          <w:sz w:val="28"/>
        </w:rPr>
        <w:t>их</w:t>
      </w:r>
      <w:r w:rsidRPr="006E3046">
        <w:rPr>
          <w:rFonts w:ascii="Times New Roman" w:hAnsi="Times New Roman"/>
          <w:color w:val="auto"/>
          <w:sz w:val="28"/>
        </w:rPr>
        <w:t xml:space="preserve"> целевых программ по развитию </w:t>
      </w:r>
      <w:proofErr w:type="spellStart"/>
      <w:r w:rsidRPr="006E3046">
        <w:rPr>
          <w:rFonts w:ascii="Times New Roman" w:hAnsi="Times New Roman"/>
          <w:color w:val="auto"/>
          <w:sz w:val="28"/>
        </w:rPr>
        <w:t>ФКиС</w:t>
      </w:r>
      <w:proofErr w:type="spellEnd"/>
      <w:r w:rsidRPr="006E3046">
        <w:rPr>
          <w:rFonts w:ascii="Times New Roman" w:hAnsi="Times New Roman"/>
          <w:color w:val="auto"/>
          <w:sz w:val="28"/>
        </w:rPr>
        <w:t xml:space="preserve">, районной подпрограммы «Развитие физической культуры и спорта в Звениговском муниципальном </w:t>
      </w:r>
      <w:r w:rsidR="00882B55" w:rsidRPr="006E3046">
        <w:rPr>
          <w:rFonts w:ascii="Times New Roman" w:hAnsi="Times New Roman"/>
          <w:color w:val="auto"/>
          <w:sz w:val="28"/>
        </w:rPr>
        <w:t>районе на</w:t>
      </w:r>
      <w:r w:rsidRPr="006E3046">
        <w:rPr>
          <w:rFonts w:ascii="Times New Roman" w:hAnsi="Times New Roman"/>
          <w:color w:val="auto"/>
          <w:sz w:val="28"/>
        </w:rPr>
        <w:t xml:space="preserve"> 2019-2025 годы». </w:t>
      </w:r>
      <w:r w:rsidR="00E562D8" w:rsidRPr="006E3046">
        <w:rPr>
          <w:rFonts w:ascii="Times New Roman" w:hAnsi="Times New Roman"/>
          <w:color w:val="auto"/>
          <w:sz w:val="28"/>
        </w:rPr>
        <w:t xml:space="preserve">В 2023 году проведено сектором </w:t>
      </w:r>
      <w:proofErr w:type="spellStart"/>
      <w:r w:rsidR="00E562D8" w:rsidRPr="006E3046">
        <w:rPr>
          <w:rFonts w:ascii="Times New Roman" w:hAnsi="Times New Roman"/>
          <w:color w:val="auto"/>
          <w:sz w:val="28"/>
        </w:rPr>
        <w:t>Ф</w:t>
      </w:r>
      <w:r w:rsidR="000367BE">
        <w:rPr>
          <w:rFonts w:ascii="Times New Roman" w:hAnsi="Times New Roman"/>
          <w:color w:val="auto"/>
          <w:sz w:val="28"/>
        </w:rPr>
        <w:t>К</w:t>
      </w:r>
      <w:r w:rsidR="00E562D8" w:rsidRPr="006E3046">
        <w:rPr>
          <w:rFonts w:ascii="Times New Roman" w:hAnsi="Times New Roman"/>
          <w:color w:val="auto"/>
          <w:sz w:val="28"/>
        </w:rPr>
        <w:t>иС</w:t>
      </w:r>
      <w:proofErr w:type="spellEnd"/>
      <w:r w:rsidR="00E562D8" w:rsidRPr="006E3046">
        <w:rPr>
          <w:rFonts w:ascii="Times New Roman" w:hAnsi="Times New Roman"/>
          <w:color w:val="auto"/>
          <w:sz w:val="28"/>
        </w:rPr>
        <w:t xml:space="preserve"> 92 соревнования по 21 виду спорта с охватом 6521 человек. </w:t>
      </w:r>
      <w:r w:rsidRPr="006E3046">
        <w:rPr>
          <w:rFonts w:ascii="Times New Roman" w:hAnsi="Times New Roman"/>
          <w:color w:val="auto"/>
          <w:sz w:val="28"/>
        </w:rPr>
        <w:t>Ежегодно организуются и проходят чемпионаты и первенства района по различным дисциплинам, розыгрыши Кубков района, районные турниры, мемориалы, комплексные спортивно-массовые мероприятия, приуроченные к юбилейным датам, праздникам, знаменательным событиям, матчевые встречи, товарищеские игры.</w:t>
      </w:r>
      <w:r w:rsidRPr="006E3046">
        <w:rPr>
          <w:color w:val="auto"/>
        </w:rPr>
        <w:t xml:space="preserve"> </w:t>
      </w:r>
      <w:r w:rsidRPr="006E3046">
        <w:rPr>
          <w:rFonts w:ascii="Times New Roman" w:hAnsi="Times New Roman"/>
          <w:color w:val="auto"/>
          <w:sz w:val="28"/>
        </w:rPr>
        <w:t xml:space="preserve">Всё большую популярность у жителей </w:t>
      </w:r>
      <w:r w:rsidR="00467A9F" w:rsidRPr="006E3046">
        <w:rPr>
          <w:rFonts w:ascii="Times New Roman" w:hAnsi="Times New Roman"/>
          <w:color w:val="auto"/>
          <w:sz w:val="28"/>
        </w:rPr>
        <w:t>З</w:t>
      </w:r>
      <w:r w:rsidRPr="006E3046">
        <w:rPr>
          <w:rFonts w:ascii="Times New Roman" w:hAnsi="Times New Roman"/>
          <w:color w:val="auto"/>
          <w:sz w:val="28"/>
        </w:rPr>
        <w:t>вениговского района обретают проводимые в районе такие масштабные массовые спортивные акции как «Лыжня России», «Кросс наций», «Оранжевый мяч», «Российский азимут»,  Всемирный День шахмат, Всемирный День футбола и пр. Так в 2023 году про</w:t>
      </w:r>
      <w:r w:rsidR="00E562D8" w:rsidRPr="006E3046">
        <w:rPr>
          <w:rFonts w:ascii="Times New Roman" w:hAnsi="Times New Roman"/>
          <w:color w:val="auto"/>
          <w:sz w:val="28"/>
        </w:rPr>
        <w:t>шли</w:t>
      </w:r>
      <w:r w:rsidRPr="006E3046">
        <w:rPr>
          <w:rFonts w:ascii="Times New Roman" w:hAnsi="Times New Roman"/>
          <w:color w:val="auto"/>
          <w:sz w:val="28"/>
        </w:rPr>
        <w:t xml:space="preserve"> центральные старты в г. Звенигово «Лыжн</w:t>
      </w:r>
      <w:r w:rsidR="00467A9F" w:rsidRPr="006E3046">
        <w:rPr>
          <w:rFonts w:ascii="Times New Roman" w:hAnsi="Times New Roman"/>
          <w:color w:val="auto"/>
          <w:sz w:val="28"/>
        </w:rPr>
        <w:t>я</w:t>
      </w:r>
      <w:r w:rsidRPr="006E3046">
        <w:rPr>
          <w:rFonts w:ascii="Times New Roman" w:hAnsi="Times New Roman"/>
          <w:color w:val="auto"/>
          <w:sz w:val="28"/>
        </w:rPr>
        <w:t xml:space="preserve"> России» и «Кросса Нации»</w:t>
      </w:r>
      <w:r w:rsidR="00E562D8" w:rsidRPr="006E3046">
        <w:rPr>
          <w:rFonts w:ascii="Times New Roman" w:hAnsi="Times New Roman"/>
          <w:color w:val="auto"/>
          <w:sz w:val="28"/>
        </w:rPr>
        <w:t>, Чемпионат Республики Марий Эл по баскетболу среди мужских команд, что значительно увеличило интерес жителей района к спортивной жизни. В 2024 в соответствии с Республиканским календарным планом в Звениговском муниципальном районе пройдет центральный старт спортивно-массового мероприятия «Кросс Нации» и «Спартакиада среди муниципальных образований», республиканский этап Чемпионата Республики по волейболу среди мужских команд, республиканский этап Чемпионата республики по Баскетболу среди мужских команд, Чемпионат Республики по Тхэквондо.</w:t>
      </w:r>
    </w:p>
    <w:p w14:paraId="3C37A748" w14:textId="3719F1BC" w:rsidR="003C4EB4" w:rsidRPr="006E3046" w:rsidRDefault="003C4EB4" w:rsidP="00882B55">
      <w:pPr>
        <w:shd w:val="clear" w:color="auto" w:fill="FFFFFF" w:themeFill="background1"/>
        <w:spacing w:after="0" w:line="240" w:lineRule="auto"/>
        <w:ind w:firstLine="709"/>
        <w:jc w:val="both"/>
        <w:rPr>
          <w:rFonts w:ascii="Times New Roman" w:hAnsi="Times New Roman"/>
          <w:color w:val="auto"/>
          <w:sz w:val="28"/>
        </w:rPr>
      </w:pPr>
      <w:r w:rsidRPr="006E3046">
        <w:rPr>
          <w:rFonts w:ascii="Times New Roman" w:hAnsi="Times New Roman"/>
          <w:color w:val="auto"/>
          <w:sz w:val="28"/>
        </w:rPr>
        <w:lastRenderedPageBreak/>
        <w:t>В 202</w:t>
      </w:r>
      <w:r w:rsidR="00E562D8" w:rsidRPr="006E3046">
        <w:rPr>
          <w:rFonts w:ascii="Times New Roman" w:hAnsi="Times New Roman"/>
          <w:color w:val="auto"/>
          <w:sz w:val="28"/>
        </w:rPr>
        <w:t>3</w:t>
      </w:r>
      <w:r w:rsidRPr="006E3046">
        <w:rPr>
          <w:rFonts w:ascii="Times New Roman" w:hAnsi="Times New Roman"/>
          <w:color w:val="auto"/>
          <w:sz w:val="28"/>
        </w:rPr>
        <w:t xml:space="preserve"> году 2</w:t>
      </w:r>
      <w:r w:rsidR="00E562D8" w:rsidRPr="006E3046">
        <w:rPr>
          <w:rFonts w:ascii="Times New Roman" w:hAnsi="Times New Roman"/>
          <w:color w:val="auto"/>
          <w:sz w:val="28"/>
        </w:rPr>
        <w:t>70</w:t>
      </w:r>
      <w:r w:rsidRPr="006E3046">
        <w:rPr>
          <w:rFonts w:ascii="Times New Roman" w:hAnsi="Times New Roman"/>
          <w:color w:val="auto"/>
          <w:sz w:val="28"/>
        </w:rPr>
        <w:t xml:space="preserve"> </w:t>
      </w:r>
      <w:r w:rsidR="00882B55" w:rsidRPr="006E3046">
        <w:rPr>
          <w:rFonts w:ascii="Times New Roman" w:hAnsi="Times New Roman"/>
          <w:color w:val="auto"/>
          <w:sz w:val="28"/>
        </w:rPr>
        <w:t>наших земляков</w:t>
      </w:r>
      <w:r w:rsidRPr="006E3046">
        <w:rPr>
          <w:rFonts w:ascii="Times New Roman" w:hAnsi="Times New Roman"/>
          <w:color w:val="auto"/>
          <w:sz w:val="28"/>
        </w:rPr>
        <w:t xml:space="preserve"> получили знаки отличи</w:t>
      </w:r>
      <w:r w:rsidR="00467A9F" w:rsidRPr="006E3046">
        <w:rPr>
          <w:rFonts w:ascii="Times New Roman" w:hAnsi="Times New Roman"/>
          <w:color w:val="auto"/>
          <w:sz w:val="28"/>
        </w:rPr>
        <w:t>я</w:t>
      </w:r>
      <w:r w:rsidRPr="006E3046">
        <w:rPr>
          <w:rFonts w:ascii="Times New Roman" w:hAnsi="Times New Roman"/>
          <w:color w:val="auto"/>
          <w:sz w:val="28"/>
        </w:rPr>
        <w:t xml:space="preserve"> ГТО различных степеней и этот показатель больше на </w:t>
      </w:r>
      <w:r w:rsidR="00E562D8" w:rsidRPr="006E3046">
        <w:rPr>
          <w:rFonts w:ascii="Times New Roman" w:hAnsi="Times New Roman"/>
          <w:color w:val="auto"/>
          <w:sz w:val="28"/>
        </w:rPr>
        <w:t>15</w:t>
      </w:r>
      <w:r w:rsidRPr="006E3046">
        <w:rPr>
          <w:rFonts w:ascii="Times New Roman" w:hAnsi="Times New Roman"/>
          <w:color w:val="auto"/>
          <w:sz w:val="28"/>
        </w:rPr>
        <w:t>, чем в предыдущем.</w:t>
      </w:r>
    </w:p>
    <w:p w14:paraId="41CFB950" w14:textId="77777777" w:rsidR="00E562D8" w:rsidRPr="006E3046" w:rsidRDefault="00E562D8" w:rsidP="00882B55">
      <w:pPr>
        <w:shd w:val="clear" w:color="auto" w:fill="FFFFFF" w:themeFill="background1"/>
        <w:spacing w:after="0" w:line="240" w:lineRule="auto"/>
        <w:ind w:firstLine="709"/>
        <w:jc w:val="both"/>
        <w:rPr>
          <w:rFonts w:ascii="Times New Roman" w:hAnsi="Times New Roman"/>
          <w:color w:val="auto"/>
          <w:sz w:val="28"/>
        </w:rPr>
      </w:pPr>
      <w:r w:rsidRPr="006E3046">
        <w:rPr>
          <w:rFonts w:ascii="Times New Roman" w:hAnsi="Times New Roman"/>
          <w:color w:val="auto"/>
          <w:sz w:val="28"/>
        </w:rPr>
        <w:t xml:space="preserve">В районе функционируют Звениговская СШОР «Виктория» </w:t>
      </w:r>
      <w:proofErr w:type="spellStart"/>
      <w:r w:rsidRPr="006E3046">
        <w:rPr>
          <w:rFonts w:ascii="Times New Roman" w:hAnsi="Times New Roman"/>
          <w:color w:val="auto"/>
          <w:sz w:val="28"/>
        </w:rPr>
        <w:t>минспорттуризма</w:t>
      </w:r>
      <w:proofErr w:type="spellEnd"/>
      <w:r w:rsidRPr="006E3046">
        <w:rPr>
          <w:rFonts w:ascii="Times New Roman" w:hAnsi="Times New Roman"/>
          <w:color w:val="auto"/>
          <w:sz w:val="28"/>
        </w:rPr>
        <w:t xml:space="preserve"> РМЭ (отделения – биатлон, пулевая стрельба – 135 учащихся, 5 штатных тренеров), Звениговский </w:t>
      </w:r>
      <w:proofErr w:type="spellStart"/>
      <w:r w:rsidRPr="006E3046">
        <w:rPr>
          <w:rFonts w:ascii="Times New Roman" w:hAnsi="Times New Roman"/>
          <w:color w:val="auto"/>
          <w:sz w:val="28"/>
        </w:rPr>
        <w:t>ЦФКиС</w:t>
      </w:r>
      <w:proofErr w:type="spellEnd"/>
      <w:r w:rsidRPr="006E3046">
        <w:rPr>
          <w:rFonts w:ascii="Times New Roman" w:hAnsi="Times New Roman"/>
          <w:color w:val="auto"/>
          <w:sz w:val="28"/>
        </w:rPr>
        <w:t xml:space="preserve"> районного отдела образования (отделения – волейбол, футбол, хоккей с шайбой – 230 учащихся, 2 штатных тренера), Красногорский филиал СШОР по футболу (55 учащихся, 1 штат. тренер). Спортивные секции для подрастающего поколения имеются в СОК «Жемчужина», Звениговском ЦДТ, Красногорском ДДТ. Всего учреждениями </w:t>
      </w:r>
      <w:proofErr w:type="spellStart"/>
      <w:r w:rsidRPr="006E3046">
        <w:rPr>
          <w:rFonts w:ascii="Times New Roman" w:hAnsi="Times New Roman"/>
          <w:color w:val="auto"/>
          <w:sz w:val="28"/>
        </w:rPr>
        <w:t>допобразования</w:t>
      </w:r>
      <w:proofErr w:type="spellEnd"/>
      <w:r w:rsidRPr="006E3046">
        <w:rPr>
          <w:rFonts w:ascii="Times New Roman" w:hAnsi="Times New Roman"/>
          <w:color w:val="auto"/>
          <w:sz w:val="28"/>
        </w:rPr>
        <w:t xml:space="preserve"> охвачено 970 человек.</w:t>
      </w:r>
    </w:p>
    <w:p w14:paraId="1CC0F39A" w14:textId="59050588" w:rsidR="00E164AB" w:rsidRPr="006E3046" w:rsidRDefault="003C4EB4" w:rsidP="00882B55">
      <w:pPr>
        <w:shd w:val="clear" w:color="auto" w:fill="FFFFFF" w:themeFill="background1"/>
        <w:spacing w:after="0" w:line="240" w:lineRule="auto"/>
        <w:ind w:firstLine="709"/>
        <w:jc w:val="both"/>
        <w:rPr>
          <w:rFonts w:ascii="Times New Roman" w:hAnsi="Times New Roman"/>
          <w:color w:val="auto"/>
          <w:sz w:val="28"/>
        </w:rPr>
      </w:pPr>
      <w:r w:rsidRPr="006E3046">
        <w:rPr>
          <w:rFonts w:ascii="Times New Roman" w:hAnsi="Times New Roman"/>
          <w:color w:val="auto"/>
          <w:sz w:val="28"/>
        </w:rPr>
        <w:t xml:space="preserve">Культивируются в муниципальном образовании около 40 видов спорта. Наиболее популярные – лёгкая атлетика, лыжные гонки, армспорт, настольный теннис, пулевая стрельба, футбол, мини-футбол, волейбол, баскетбол, плавание, фитнес, карате, хоккей и др. Активно занимаются физкультурой и спортом более 14 тысяч человек. </w:t>
      </w:r>
    </w:p>
    <w:p w14:paraId="1BF5EE7F" w14:textId="44CB4013" w:rsidR="003C4EB4" w:rsidRDefault="003C4EB4" w:rsidP="00882B55">
      <w:pPr>
        <w:shd w:val="clear" w:color="auto" w:fill="FFFFFF" w:themeFill="background1"/>
        <w:spacing w:after="0" w:line="240" w:lineRule="auto"/>
        <w:ind w:firstLine="709"/>
        <w:jc w:val="both"/>
        <w:rPr>
          <w:rFonts w:ascii="Times New Roman" w:hAnsi="Times New Roman"/>
          <w:sz w:val="28"/>
        </w:rPr>
      </w:pPr>
    </w:p>
    <w:p w14:paraId="5A86811E" w14:textId="4B511A1C" w:rsidR="007D4047" w:rsidRPr="007D4047" w:rsidRDefault="007D4047" w:rsidP="007D4047">
      <w:pPr>
        <w:shd w:val="clear" w:color="auto" w:fill="FFFFFF" w:themeFill="background1"/>
        <w:spacing w:after="0" w:line="240" w:lineRule="auto"/>
        <w:ind w:firstLine="709"/>
        <w:jc w:val="center"/>
        <w:rPr>
          <w:rFonts w:ascii="Times New Roman" w:hAnsi="Times New Roman"/>
          <w:b/>
          <w:bCs/>
          <w:sz w:val="28"/>
        </w:rPr>
      </w:pPr>
      <w:r w:rsidRPr="007D4047">
        <w:rPr>
          <w:rFonts w:ascii="Times New Roman" w:hAnsi="Times New Roman"/>
          <w:b/>
          <w:bCs/>
          <w:sz w:val="28"/>
        </w:rPr>
        <w:t>Культура</w:t>
      </w:r>
    </w:p>
    <w:p w14:paraId="78D2BD49" w14:textId="77777777" w:rsidR="001C1D17" w:rsidRPr="006E3046" w:rsidRDefault="00ED46C6"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Немаловажную роль </w:t>
      </w:r>
      <w:r w:rsidR="00BC19E4" w:rsidRPr="006E3046">
        <w:rPr>
          <w:rFonts w:ascii="Times New Roman" w:hAnsi="Times New Roman"/>
          <w:sz w:val="28"/>
        </w:rPr>
        <w:t>в жизни района играют</w:t>
      </w:r>
      <w:r w:rsidRPr="006E3046">
        <w:rPr>
          <w:rFonts w:ascii="Times New Roman" w:hAnsi="Times New Roman"/>
          <w:sz w:val="28"/>
        </w:rPr>
        <w:t xml:space="preserve"> учреждени</w:t>
      </w:r>
      <w:r w:rsidR="00BC19E4" w:rsidRPr="006E3046">
        <w:rPr>
          <w:rFonts w:ascii="Times New Roman" w:hAnsi="Times New Roman"/>
          <w:sz w:val="28"/>
        </w:rPr>
        <w:t>я</w:t>
      </w:r>
      <w:r w:rsidRPr="006E3046">
        <w:rPr>
          <w:rFonts w:ascii="Times New Roman" w:hAnsi="Times New Roman"/>
          <w:sz w:val="28"/>
        </w:rPr>
        <w:t xml:space="preserve"> культуры</w:t>
      </w:r>
      <w:r w:rsidR="00BC19E4" w:rsidRPr="006E3046">
        <w:rPr>
          <w:rFonts w:ascii="Times New Roman" w:hAnsi="Times New Roman"/>
          <w:sz w:val="28"/>
        </w:rPr>
        <w:t xml:space="preserve">. </w:t>
      </w:r>
      <w:r w:rsidR="001C1D17" w:rsidRPr="006E3046">
        <w:rPr>
          <w:rFonts w:ascii="Times New Roman" w:hAnsi="Times New Roman"/>
          <w:sz w:val="28"/>
        </w:rPr>
        <w:t xml:space="preserve">Они способствуют сохранению и продвижению культурного наследия, обеспечивают доступ к искусству, музыке, литературе и другим формам творчества. Эти учреждения также служат площадками для проведения различных мероприятий, фестивалей, выставок и концертов, которые позволяют людям расширять свой кругозор, общаться с единомышленниками и получать новые впечатления. </w:t>
      </w:r>
    </w:p>
    <w:p w14:paraId="4E266A4E" w14:textId="4EC1B893"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На сегодняшний день осуществляют деятельность </w:t>
      </w:r>
      <w:r w:rsidRPr="006E3046">
        <w:rPr>
          <w:rFonts w:ascii="Times New Roman" w:hAnsi="Times New Roman"/>
          <w:b/>
          <w:bCs/>
          <w:sz w:val="28"/>
        </w:rPr>
        <w:t xml:space="preserve">55 </w:t>
      </w:r>
      <w:r w:rsidRPr="006E3046">
        <w:rPr>
          <w:rFonts w:ascii="Times New Roman" w:hAnsi="Times New Roman"/>
          <w:sz w:val="28"/>
        </w:rPr>
        <w:t xml:space="preserve">учреждений культуры и искусства, в том числе: 24 клубных учреждения, 2 автоклуба и Дом народных умельцев; 22 библиотеки; 1 краеведческий музей; 5 музыкальных школ. В этих учреждениях работают 172 специалиста. За 2023 году в клубных учреждениях проведено 5601 мероприятие с числом посетителей 611543, осуществляет 181 формирование с количеством участников 2108. Из них 12 коллективов имеют звание «Народный», «Образцовый». </w:t>
      </w:r>
    </w:p>
    <w:p w14:paraId="105565A1" w14:textId="5663155D" w:rsidR="00224B07" w:rsidRPr="006E3046" w:rsidRDefault="007D3AF1"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В 2023 году мы продолжили работу по укреплению культурной сферы нашего региона. В рамках этой работы были реализованы следующие проекты:</w:t>
      </w:r>
    </w:p>
    <w:p w14:paraId="72DD0555" w14:textId="5E04F448" w:rsidR="00224B07" w:rsidRPr="006E3046" w:rsidRDefault="00224B07" w:rsidP="00224B07">
      <w:pPr>
        <w:spacing w:after="0" w:line="240" w:lineRule="auto"/>
        <w:jc w:val="both"/>
        <w:rPr>
          <w:rFonts w:ascii="Times New Roman" w:hAnsi="Times New Roman"/>
          <w:color w:val="auto"/>
          <w:sz w:val="28"/>
          <w:szCs w:val="28"/>
        </w:rPr>
      </w:pPr>
      <w:r w:rsidRPr="006E3046">
        <w:rPr>
          <w:rFonts w:ascii="Times New Roman" w:hAnsi="Times New Roman"/>
          <w:color w:val="auto"/>
          <w:sz w:val="28"/>
          <w:szCs w:val="28"/>
        </w:rPr>
        <w:t xml:space="preserve">   </w:t>
      </w:r>
      <w:r w:rsidR="007D3AF1" w:rsidRPr="006E3046">
        <w:rPr>
          <w:rFonts w:ascii="Times New Roman" w:hAnsi="Times New Roman"/>
          <w:color w:val="auto"/>
          <w:sz w:val="28"/>
          <w:szCs w:val="28"/>
        </w:rPr>
        <w:t xml:space="preserve">     </w:t>
      </w:r>
      <w:r w:rsidRPr="006E3046">
        <w:rPr>
          <w:rFonts w:ascii="Times New Roman" w:hAnsi="Times New Roman"/>
          <w:color w:val="auto"/>
          <w:sz w:val="28"/>
          <w:szCs w:val="28"/>
        </w:rPr>
        <w:t xml:space="preserve">  </w:t>
      </w:r>
      <w:r w:rsidR="007D3AF1" w:rsidRPr="006E3046">
        <w:rPr>
          <w:rFonts w:ascii="Times New Roman" w:hAnsi="Times New Roman"/>
          <w:b/>
          <w:bCs/>
          <w:color w:val="auto"/>
          <w:sz w:val="28"/>
          <w:szCs w:val="28"/>
        </w:rPr>
        <w:t>Б</w:t>
      </w:r>
      <w:r w:rsidRPr="006E3046">
        <w:rPr>
          <w:rFonts w:ascii="Times New Roman" w:hAnsi="Times New Roman"/>
          <w:b/>
          <w:bCs/>
          <w:color w:val="auto"/>
          <w:sz w:val="28"/>
          <w:szCs w:val="28"/>
          <w:shd w:val="clear" w:color="auto" w:fill="FFFFFF"/>
        </w:rPr>
        <w:t>лагодаря федеральному проекту Партии</w:t>
      </w:r>
      <w:r w:rsidRPr="006E3046">
        <w:rPr>
          <w:rFonts w:ascii="Times New Roman" w:hAnsi="Times New Roman"/>
          <w:color w:val="auto"/>
          <w:sz w:val="28"/>
          <w:szCs w:val="28"/>
          <w:shd w:val="clear" w:color="auto" w:fill="FFFFFF"/>
        </w:rPr>
        <w:t xml:space="preserve"> «ЕДИНАЯ РОССИЯ» - «Культура малой Родины»</w:t>
      </w:r>
      <w:r w:rsidRPr="006E3046">
        <w:rPr>
          <w:rFonts w:ascii="Times New Roman" w:hAnsi="Times New Roman"/>
          <w:color w:val="auto"/>
          <w:sz w:val="28"/>
          <w:szCs w:val="28"/>
        </w:rPr>
        <w:t xml:space="preserve">, </w:t>
      </w:r>
      <w:r w:rsidRPr="006E3046">
        <w:rPr>
          <w:rFonts w:ascii="Times New Roman" w:hAnsi="Times New Roman"/>
          <w:color w:val="auto"/>
          <w:sz w:val="28"/>
          <w:szCs w:val="28"/>
          <w:shd w:val="clear" w:color="auto" w:fill="FFFFFF"/>
        </w:rPr>
        <w:t>направленной на укрепление материально-технической базы домов культуры в населенных пунктах с числом жителей до 50 тысяч человек»,</w:t>
      </w:r>
      <w:r w:rsidRPr="006E3046">
        <w:rPr>
          <w:rFonts w:ascii="Times New Roman" w:hAnsi="Times New Roman"/>
          <w:color w:val="auto"/>
          <w:sz w:val="28"/>
          <w:szCs w:val="28"/>
        </w:rPr>
        <w:t xml:space="preserve"> учреждения культуры нашего района приобрели музыкальное оборудование, оргтехнику, музыкальные инструменты,  произведен  косметический  ремонт  </w:t>
      </w:r>
      <w:r w:rsidRPr="006E3046">
        <w:rPr>
          <w:rFonts w:ascii="Times New Roman" w:hAnsi="Times New Roman"/>
          <w:color w:val="auto"/>
          <w:sz w:val="28"/>
          <w:szCs w:val="28"/>
          <w:shd w:val="clear" w:color="auto" w:fill="FFFFFF"/>
        </w:rPr>
        <w:t xml:space="preserve">на  общую  сумму  </w:t>
      </w:r>
      <w:r w:rsidR="000367BE">
        <w:rPr>
          <w:rFonts w:ascii="Times New Roman" w:hAnsi="Times New Roman"/>
          <w:color w:val="auto"/>
          <w:sz w:val="28"/>
          <w:szCs w:val="28"/>
          <w:shd w:val="clear" w:color="auto" w:fill="FFFFFF"/>
        </w:rPr>
        <w:t>1</w:t>
      </w:r>
      <w:r w:rsidRPr="006E3046">
        <w:rPr>
          <w:rFonts w:ascii="Times New Roman" w:hAnsi="Times New Roman"/>
          <w:color w:val="auto"/>
          <w:sz w:val="28"/>
          <w:szCs w:val="28"/>
        </w:rPr>
        <w:t>131</w:t>
      </w:r>
      <w:r w:rsidR="000367BE">
        <w:rPr>
          <w:rFonts w:ascii="Times New Roman" w:hAnsi="Times New Roman"/>
          <w:color w:val="auto"/>
          <w:sz w:val="28"/>
          <w:szCs w:val="28"/>
        </w:rPr>
        <w:t>, 5 тыс.</w:t>
      </w:r>
      <w:r w:rsidRPr="006E3046">
        <w:rPr>
          <w:rFonts w:ascii="Times New Roman" w:hAnsi="Times New Roman"/>
          <w:color w:val="auto"/>
          <w:sz w:val="28"/>
          <w:szCs w:val="28"/>
        </w:rPr>
        <w:t xml:space="preserve"> рублей.  </w:t>
      </w:r>
    </w:p>
    <w:p w14:paraId="6D44B4E8" w14:textId="1011D540"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b/>
          <w:bCs/>
          <w:sz w:val="28"/>
        </w:rPr>
        <w:lastRenderedPageBreak/>
        <w:t>В рамках федерального проекта «Культурная среда»</w:t>
      </w:r>
      <w:r w:rsidRPr="006E3046">
        <w:rPr>
          <w:rFonts w:ascii="Times New Roman" w:hAnsi="Times New Roman"/>
          <w:sz w:val="28"/>
        </w:rPr>
        <w:t xml:space="preserve"> Звениговский районный краеведческий музей подготовил и выиграл проект на оснащение новым современным оборудованием муниципальных музеев и получил сумму 8 млн. 030 тыс. 300 руб. </w:t>
      </w:r>
      <w:r w:rsidR="000367BE">
        <w:rPr>
          <w:rFonts w:ascii="Times New Roman" w:hAnsi="Times New Roman"/>
          <w:sz w:val="28"/>
        </w:rPr>
        <w:t>Данная сумма</w:t>
      </w:r>
      <w:r w:rsidRPr="006E3046">
        <w:rPr>
          <w:rFonts w:ascii="Times New Roman" w:hAnsi="Times New Roman"/>
          <w:sz w:val="28"/>
        </w:rPr>
        <w:t xml:space="preserve"> полностью освоены. </w:t>
      </w:r>
    </w:p>
    <w:p w14:paraId="62053330" w14:textId="3B637657"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b/>
          <w:bCs/>
          <w:sz w:val="28"/>
        </w:rPr>
        <w:t>В 2023 году Министерством культуры, печати</w:t>
      </w:r>
      <w:r w:rsidRPr="006E3046">
        <w:rPr>
          <w:rFonts w:ascii="Times New Roman" w:hAnsi="Times New Roman"/>
          <w:sz w:val="28"/>
        </w:rPr>
        <w:t xml:space="preserve"> </w:t>
      </w:r>
      <w:r w:rsidRPr="006E3046">
        <w:rPr>
          <w:rFonts w:ascii="Times New Roman" w:hAnsi="Times New Roman"/>
          <w:b/>
          <w:bCs/>
          <w:sz w:val="28"/>
        </w:rPr>
        <w:t>и по делам национальностей</w:t>
      </w:r>
      <w:r w:rsidRPr="006E3046">
        <w:rPr>
          <w:rFonts w:ascii="Times New Roman" w:hAnsi="Times New Roman"/>
          <w:sz w:val="28"/>
        </w:rPr>
        <w:t xml:space="preserve"> </w:t>
      </w:r>
      <w:r w:rsidRPr="006E3046">
        <w:rPr>
          <w:rFonts w:ascii="Times New Roman" w:hAnsi="Times New Roman"/>
          <w:b/>
          <w:bCs/>
          <w:sz w:val="28"/>
        </w:rPr>
        <w:t>Республики Марий</w:t>
      </w:r>
      <w:r w:rsidRPr="006E3046">
        <w:rPr>
          <w:rFonts w:ascii="Times New Roman" w:hAnsi="Times New Roman"/>
          <w:sz w:val="28"/>
        </w:rPr>
        <w:t xml:space="preserve"> </w:t>
      </w:r>
      <w:r w:rsidRPr="006E3046">
        <w:rPr>
          <w:rFonts w:ascii="Times New Roman" w:hAnsi="Times New Roman"/>
          <w:b/>
          <w:bCs/>
          <w:sz w:val="28"/>
        </w:rPr>
        <w:t>Эл</w:t>
      </w:r>
      <w:r w:rsidRPr="006E3046">
        <w:rPr>
          <w:rFonts w:ascii="Times New Roman" w:hAnsi="Times New Roman"/>
          <w:sz w:val="28"/>
        </w:rPr>
        <w:t xml:space="preserve"> были поддержаны и реализованы проекты в рамках реализации государственной программы Республики Марий Эл «Государственная национальная политика Республики Марий Эл на 2013-2025 годы»:</w:t>
      </w:r>
    </w:p>
    <w:p w14:paraId="7C89B1E5" w14:textId="63FCE921"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w:t>
      </w:r>
      <w:r w:rsidR="001C1D17" w:rsidRPr="006E3046">
        <w:rPr>
          <w:rFonts w:ascii="Times New Roman" w:hAnsi="Times New Roman"/>
          <w:sz w:val="28"/>
        </w:rPr>
        <w:t xml:space="preserve"> </w:t>
      </w:r>
      <w:r w:rsidRPr="006E3046">
        <w:rPr>
          <w:rFonts w:ascii="Times New Roman" w:hAnsi="Times New Roman"/>
          <w:sz w:val="28"/>
        </w:rPr>
        <w:t xml:space="preserve">Муниципальное бюджетное учреждение культуры «Звениговский </w:t>
      </w:r>
      <w:proofErr w:type="spellStart"/>
      <w:r w:rsidRPr="006E3046">
        <w:rPr>
          <w:rFonts w:ascii="Times New Roman" w:hAnsi="Times New Roman"/>
          <w:sz w:val="28"/>
        </w:rPr>
        <w:t>РЦДиК</w:t>
      </w:r>
      <w:proofErr w:type="spellEnd"/>
      <w:r w:rsidRPr="006E3046">
        <w:rPr>
          <w:rFonts w:ascii="Times New Roman" w:hAnsi="Times New Roman"/>
          <w:sz w:val="28"/>
        </w:rPr>
        <w:t xml:space="preserve"> «МЕЧТА» проект чувашского национального праздника «Акатуй» на сумму 50 тыс. рублей. </w:t>
      </w:r>
    </w:p>
    <w:p w14:paraId="497A88E4" w14:textId="2391FED7"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 Проект </w:t>
      </w:r>
      <w:proofErr w:type="spellStart"/>
      <w:r w:rsidRPr="006E3046">
        <w:rPr>
          <w:rFonts w:ascii="Times New Roman" w:hAnsi="Times New Roman"/>
          <w:sz w:val="28"/>
        </w:rPr>
        <w:t>Этномарафон</w:t>
      </w:r>
      <w:proofErr w:type="spellEnd"/>
      <w:r w:rsidRPr="006E3046">
        <w:rPr>
          <w:rFonts w:ascii="Times New Roman" w:hAnsi="Times New Roman"/>
          <w:sz w:val="28"/>
        </w:rPr>
        <w:t xml:space="preserve"> Звениговского краеведческого музея «К истокам», в рамках Государственн</w:t>
      </w:r>
      <w:r w:rsidR="000367BE">
        <w:rPr>
          <w:rFonts w:ascii="Times New Roman" w:hAnsi="Times New Roman"/>
          <w:sz w:val="28"/>
        </w:rPr>
        <w:t>ой</w:t>
      </w:r>
      <w:r w:rsidRPr="006E3046">
        <w:rPr>
          <w:rFonts w:ascii="Times New Roman" w:hAnsi="Times New Roman"/>
          <w:sz w:val="28"/>
        </w:rPr>
        <w:t xml:space="preserve"> программ</w:t>
      </w:r>
      <w:r w:rsidR="000367BE">
        <w:rPr>
          <w:rFonts w:ascii="Times New Roman" w:hAnsi="Times New Roman"/>
          <w:sz w:val="28"/>
        </w:rPr>
        <w:t>ы</w:t>
      </w:r>
      <w:r w:rsidRPr="006E3046">
        <w:rPr>
          <w:rFonts w:ascii="Times New Roman" w:hAnsi="Times New Roman"/>
          <w:sz w:val="28"/>
        </w:rPr>
        <w:t xml:space="preserve"> Республики Марий Эл «Государственная национальная политика РМЭ на 2013-2025 годы», 45 тыс. рублей.</w:t>
      </w:r>
    </w:p>
    <w:p w14:paraId="1375C48F" w14:textId="54507A1C"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 -</w:t>
      </w:r>
      <w:r w:rsidR="001C1D17" w:rsidRPr="006E3046">
        <w:rPr>
          <w:rFonts w:ascii="Times New Roman" w:hAnsi="Times New Roman"/>
          <w:sz w:val="28"/>
        </w:rPr>
        <w:t xml:space="preserve"> </w:t>
      </w:r>
      <w:r w:rsidRPr="006E3046">
        <w:rPr>
          <w:rFonts w:ascii="Times New Roman" w:hAnsi="Times New Roman"/>
          <w:sz w:val="28"/>
        </w:rPr>
        <w:t xml:space="preserve">Проект танцевальный перфоманс «Выражение» Республиканский конкурс лучших инициатив, в рамках Фестиваля уличных культур 2023 г., посвященного Дню молодежи – Звениговский </w:t>
      </w:r>
      <w:proofErr w:type="spellStart"/>
      <w:r w:rsidRPr="006E3046">
        <w:rPr>
          <w:rFonts w:ascii="Times New Roman" w:hAnsi="Times New Roman"/>
          <w:sz w:val="28"/>
        </w:rPr>
        <w:t>РЦДиК</w:t>
      </w:r>
      <w:proofErr w:type="spellEnd"/>
      <w:r w:rsidRPr="006E3046">
        <w:rPr>
          <w:rFonts w:ascii="Times New Roman" w:hAnsi="Times New Roman"/>
          <w:sz w:val="28"/>
        </w:rPr>
        <w:t xml:space="preserve"> «МЕЧТА» </w:t>
      </w:r>
      <w:r w:rsidR="007D3AF1" w:rsidRPr="006E3046">
        <w:rPr>
          <w:rFonts w:ascii="Times New Roman" w:hAnsi="Times New Roman"/>
          <w:sz w:val="28"/>
        </w:rPr>
        <w:t xml:space="preserve"> </w:t>
      </w:r>
      <w:r w:rsidRPr="006E3046">
        <w:rPr>
          <w:rFonts w:ascii="Times New Roman" w:hAnsi="Times New Roman"/>
          <w:sz w:val="28"/>
        </w:rPr>
        <w:t>на сумму 50,00 тыс. рублей.</w:t>
      </w:r>
    </w:p>
    <w:p w14:paraId="28025188" w14:textId="77777777"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Проект Звениговского районного краеведческого музея "День речника: встреча старых друзей" в номинации "Проект по созданию событийного мероприятия» стал победителем на ярмарке социокультурных проектов «Команда в полный рост»; в с. Кужмара в номинации "Проект по созданию событийного мероприятия» на сумму 20, 00 тыс. рублей.</w:t>
      </w:r>
    </w:p>
    <w:p w14:paraId="7BFE8EFE" w14:textId="77777777"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 Проект «Летняя игровая площадка «Дворовые традиции с </w:t>
      </w:r>
      <w:proofErr w:type="spellStart"/>
      <w:r w:rsidRPr="006E3046">
        <w:rPr>
          <w:rFonts w:ascii="Times New Roman" w:hAnsi="Times New Roman"/>
          <w:sz w:val="28"/>
        </w:rPr>
        <w:t>Миу-Миу</w:t>
      </w:r>
      <w:proofErr w:type="spellEnd"/>
      <w:r w:rsidRPr="006E3046">
        <w:rPr>
          <w:rFonts w:ascii="Times New Roman" w:hAnsi="Times New Roman"/>
          <w:sz w:val="28"/>
        </w:rPr>
        <w:t>» выиграла Кужмарская модельная библиотека в социокультурном проекте «Команда в полный рост» на сумму 20,00 тыс. рублей.</w:t>
      </w:r>
    </w:p>
    <w:p w14:paraId="6FC09624" w14:textId="77777777" w:rsidR="00BC19E4" w:rsidRPr="006E3046" w:rsidRDefault="00BC19E4" w:rsidP="00BC19E4">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 К 100-летию первого фестиваля марийской национальной хоровой музыки </w:t>
      </w:r>
      <w:proofErr w:type="spellStart"/>
      <w:r w:rsidRPr="006E3046">
        <w:rPr>
          <w:rFonts w:ascii="Times New Roman" w:hAnsi="Times New Roman"/>
          <w:sz w:val="28"/>
        </w:rPr>
        <w:t>Кокшамарской</w:t>
      </w:r>
      <w:proofErr w:type="spellEnd"/>
      <w:r w:rsidRPr="006E3046">
        <w:rPr>
          <w:rFonts w:ascii="Times New Roman" w:hAnsi="Times New Roman"/>
          <w:sz w:val="28"/>
        </w:rPr>
        <w:t xml:space="preserve"> детской школой искусств выигран проект «Поем тебе, Марий Эл» со дня выступления хора </w:t>
      </w:r>
      <w:proofErr w:type="spellStart"/>
      <w:r w:rsidRPr="006E3046">
        <w:rPr>
          <w:rFonts w:ascii="Times New Roman" w:hAnsi="Times New Roman"/>
          <w:sz w:val="28"/>
        </w:rPr>
        <w:t>И.С.Ключникова-Палантая</w:t>
      </w:r>
      <w:proofErr w:type="spellEnd"/>
      <w:r w:rsidRPr="006E3046">
        <w:rPr>
          <w:rFonts w:ascii="Times New Roman" w:hAnsi="Times New Roman"/>
          <w:sz w:val="28"/>
        </w:rPr>
        <w:t xml:space="preserve"> в г. Москве на первой Всероссийской Олимпиаде хоров, занявшего II место и уступив лишь  русскому хору, под руководством </w:t>
      </w:r>
      <w:proofErr w:type="spellStart"/>
      <w:r w:rsidRPr="006E3046">
        <w:rPr>
          <w:rFonts w:ascii="Times New Roman" w:hAnsi="Times New Roman"/>
          <w:sz w:val="28"/>
        </w:rPr>
        <w:t>М.Е.Пятницкого</w:t>
      </w:r>
      <w:proofErr w:type="spellEnd"/>
      <w:r w:rsidRPr="006E3046">
        <w:rPr>
          <w:rFonts w:ascii="Times New Roman" w:hAnsi="Times New Roman"/>
          <w:sz w:val="28"/>
        </w:rPr>
        <w:t>, на сумму 100,00 тыс. руб. Реализация проекта прошла в августе месяце.</w:t>
      </w:r>
    </w:p>
    <w:p w14:paraId="4A4CC443" w14:textId="2E69613C" w:rsidR="00BC19E4" w:rsidRPr="006E3046" w:rsidRDefault="00BC19E4" w:rsidP="00BC19E4">
      <w:pPr>
        <w:shd w:val="clear" w:color="auto" w:fill="FFFFFF" w:themeFill="background1"/>
        <w:spacing w:after="0" w:line="240" w:lineRule="auto"/>
        <w:ind w:firstLine="709"/>
        <w:jc w:val="both"/>
        <w:rPr>
          <w:rFonts w:ascii="Times New Roman" w:hAnsi="Times New Roman"/>
          <w:b/>
          <w:bCs/>
          <w:sz w:val="28"/>
        </w:rPr>
      </w:pPr>
      <w:r w:rsidRPr="006E3046">
        <w:rPr>
          <w:rFonts w:ascii="Times New Roman" w:hAnsi="Times New Roman"/>
          <w:sz w:val="28"/>
        </w:rPr>
        <w:t xml:space="preserve"> Все учреждения культуры активно работают по программе «Пушкинская карта». Общий доход от реализации   программы составил </w:t>
      </w:r>
      <w:r w:rsidRPr="006E3046">
        <w:rPr>
          <w:rFonts w:ascii="Times New Roman" w:hAnsi="Times New Roman"/>
          <w:b/>
          <w:bCs/>
          <w:sz w:val="28"/>
        </w:rPr>
        <w:t xml:space="preserve">269 640 руб. </w:t>
      </w:r>
    </w:p>
    <w:p w14:paraId="28163DA1" w14:textId="501F09C0" w:rsidR="00BC19E4" w:rsidRPr="006E3046" w:rsidRDefault="007D3AF1" w:rsidP="00ED46C6">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В 2023 году самодеятельные коллективы нашего района завоевали 5 дипломов Гран-при, приняли участие в 17 Международных, 12 Всероссийских, 16 Межрегиональных, 15 Республиканских открытых районных фестивалях, конкурсах, смотрах, праздниках. Получили 145 </w:t>
      </w:r>
      <w:r w:rsidRPr="006E3046">
        <w:rPr>
          <w:rFonts w:ascii="Times New Roman" w:hAnsi="Times New Roman"/>
          <w:sz w:val="28"/>
        </w:rPr>
        <w:lastRenderedPageBreak/>
        <w:t>дипломов различных степеней. Коллективы учреждений культуры района были отмечены дипломами более 85 раз за участие в конкурсах.</w:t>
      </w:r>
    </w:p>
    <w:p w14:paraId="44D066A8" w14:textId="77777777" w:rsidR="007D3AF1" w:rsidRPr="006E3046" w:rsidRDefault="007D3AF1" w:rsidP="007D3AF1">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b/>
          <w:bCs/>
          <w:sz w:val="28"/>
        </w:rPr>
        <w:t>Огромную роль в сохранении, возрождении, формировании и</w:t>
      </w:r>
      <w:r w:rsidRPr="006E3046">
        <w:rPr>
          <w:rFonts w:ascii="Times New Roman" w:hAnsi="Times New Roman"/>
          <w:sz w:val="28"/>
        </w:rPr>
        <w:t xml:space="preserve"> развитии народных промыслов, ремесел, местных традиций, обычаев Звениговского района играет МБУК «Звениговский Дом народных умельцев», сотрудники которого в течение 2023 года стали лауреатами и дипломантами различных Всероссийских, Межрегиональных, Республиканских конкурсов и фестивалей по многим видам декоративно-прикладного искусства, проводимых в регионах России.</w:t>
      </w:r>
    </w:p>
    <w:p w14:paraId="09FF060A" w14:textId="77777777" w:rsidR="007D3AF1" w:rsidRPr="006E3046" w:rsidRDefault="007D3AF1" w:rsidP="007D3AF1">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      В 2023 году было проведено 310 мероприятий (выставки, мастер-классы, презентации, вечера отдыха, конкурсы профессионального мастерства) с числом посетителей 33600 чел. </w:t>
      </w:r>
    </w:p>
    <w:p w14:paraId="17975A4B" w14:textId="1CEAB30C" w:rsidR="007D3AF1" w:rsidRPr="006E3046" w:rsidRDefault="007D3AF1" w:rsidP="007D3AF1">
      <w:pPr>
        <w:shd w:val="clear" w:color="auto" w:fill="FFFFFF" w:themeFill="background1"/>
        <w:spacing w:after="0" w:line="240" w:lineRule="auto"/>
        <w:ind w:firstLine="709"/>
        <w:jc w:val="both"/>
        <w:rPr>
          <w:rFonts w:ascii="Times New Roman" w:hAnsi="Times New Roman"/>
          <w:sz w:val="28"/>
        </w:rPr>
      </w:pPr>
      <w:r w:rsidRPr="006E3046">
        <w:rPr>
          <w:rFonts w:ascii="Times New Roman" w:hAnsi="Times New Roman"/>
          <w:sz w:val="28"/>
        </w:rPr>
        <w:t xml:space="preserve">В течении года работало 5 клубных формирований: 2 кружка, 2 студии и 1 клуб по интересам. Муниципальное задание на предоставление муниципальных услуг выполнено. </w:t>
      </w:r>
    </w:p>
    <w:p w14:paraId="5EEADF3C" w14:textId="624E8454" w:rsidR="002804A9" w:rsidRPr="006E3046" w:rsidRDefault="007D3AF1" w:rsidP="002804A9">
      <w:pPr>
        <w:spacing w:after="0" w:line="240" w:lineRule="auto"/>
        <w:jc w:val="both"/>
        <w:rPr>
          <w:rFonts w:ascii="Times New Roman" w:hAnsi="Times New Roman"/>
          <w:color w:val="auto"/>
          <w:sz w:val="28"/>
          <w:szCs w:val="28"/>
        </w:rPr>
      </w:pPr>
      <w:r w:rsidRPr="006E3046">
        <w:rPr>
          <w:rFonts w:ascii="Times New Roman" w:hAnsi="Times New Roman"/>
          <w:sz w:val="28"/>
        </w:rPr>
        <w:t xml:space="preserve"> </w:t>
      </w:r>
      <w:r w:rsidR="002804A9" w:rsidRPr="006E3046">
        <w:rPr>
          <w:rFonts w:ascii="Times New Roman" w:hAnsi="Times New Roman"/>
          <w:sz w:val="28"/>
        </w:rPr>
        <w:t xml:space="preserve">     </w:t>
      </w:r>
      <w:r w:rsidRPr="006E3046">
        <w:rPr>
          <w:rFonts w:ascii="Times New Roman" w:hAnsi="Times New Roman"/>
          <w:sz w:val="28"/>
        </w:rPr>
        <w:t xml:space="preserve">    </w:t>
      </w:r>
      <w:r w:rsidRPr="006E3046">
        <w:rPr>
          <w:rFonts w:ascii="Times New Roman" w:hAnsi="Times New Roman"/>
          <w:b/>
          <w:bCs/>
          <w:sz w:val="28"/>
        </w:rPr>
        <w:t>В районе функционируют 22 библиотечных учреждения</w:t>
      </w:r>
      <w:r w:rsidRPr="006E3046">
        <w:rPr>
          <w:rFonts w:ascii="Times New Roman" w:hAnsi="Times New Roman"/>
          <w:sz w:val="28"/>
        </w:rPr>
        <w:t xml:space="preserve">. </w:t>
      </w:r>
      <w:r w:rsidR="002804A9" w:rsidRPr="006E3046">
        <w:rPr>
          <w:rFonts w:ascii="Times New Roman" w:hAnsi="Times New Roman"/>
          <w:color w:val="auto"/>
          <w:sz w:val="28"/>
          <w:szCs w:val="28"/>
        </w:rPr>
        <w:t>В рамках Года педагога, наставника, в библиотеках были проведены циклы мероприятий:</w:t>
      </w:r>
      <w:r w:rsidR="002804A9" w:rsidRPr="006E3046">
        <w:rPr>
          <w:rFonts w:ascii="Times New Roman" w:hAnsi="Times New Roman"/>
          <w:b/>
          <w:bCs/>
          <w:color w:val="auto"/>
          <w:sz w:val="28"/>
          <w:szCs w:val="28"/>
        </w:rPr>
        <w:t xml:space="preserve"> </w:t>
      </w:r>
      <w:r w:rsidR="002804A9" w:rsidRPr="006E3046">
        <w:rPr>
          <w:rFonts w:ascii="Times New Roman" w:hAnsi="Times New Roman"/>
          <w:color w:val="auto"/>
          <w:sz w:val="28"/>
          <w:szCs w:val="28"/>
        </w:rPr>
        <w:t>Квартирники, Читательские конференции, цикл встреч с народными писателями РМЭ, педагогами.</w:t>
      </w:r>
      <w:r w:rsidR="002804A9" w:rsidRPr="006E3046">
        <w:rPr>
          <w:rFonts w:ascii="Times New Roman" w:hAnsi="Times New Roman"/>
          <w:b/>
          <w:bCs/>
          <w:color w:val="auto"/>
          <w:sz w:val="28"/>
          <w:szCs w:val="28"/>
        </w:rPr>
        <w:t xml:space="preserve"> </w:t>
      </w:r>
      <w:r w:rsidR="002804A9" w:rsidRPr="006E3046">
        <w:rPr>
          <w:rFonts w:ascii="Times New Roman" w:hAnsi="Times New Roman"/>
          <w:color w:val="auto"/>
          <w:sz w:val="28"/>
          <w:szCs w:val="28"/>
        </w:rPr>
        <w:t>Продолжаются творческие встречи в рамках проекта «Звениговский район. Люди и судьбы</w:t>
      </w:r>
      <w:r w:rsidR="002804A9" w:rsidRPr="006E3046">
        <w:rPr>
          <w:rFonts w:ascii="Times New Roman" w:hAnsi="Times New Roman"/>
          <w:b/>
          <w:bCs/>
          <w:color w:val="auto"/>
          <w:sz w:val="28"/>
          <w:szCs w:val="28"/>
        </w:rPr>
        <w:t>»</w:t>
      </w:r>
      <w:r w:rsidR="002804A9" w:rsidRPr="006E3046">
        <w:rPr>
          <w:rFonts w:ascii="Times New Roman" w:hAnsi="Times New Roman"/>
          <w:color w:val="auto"/>
          <w:sz w:val="28"/>
          <w:szCs w:val="28"/>
        </w:rPr>
        <w:t xml:space="preserve"> в форме портретного интервью, на который приглашаются и принимают участие известные люди города Звенигово.  Активно работает </w:t>
      </w:r>
      <w:r w:rsidR="002804A9" w:rsidRPr="006E3046">
        <w:rPr>
          <w:rFonts w:ascii="Times New Roman" w:hAnsi="Times New Roman"/>
          <w:b/>
          <w:bCs/>
          <w:color w:val="auto"/>
          <w:sz w:val="28"/>
          <w:szCs w:val="28"/>
        </w:rPr>
        <w:t>Центр грамотности</w:t>
      </w:r>
      <w:r w:rsidR="002804A9" w:rsidRPr="006E3046">
        <w:rPr>
          <w:rFonts w:ascii="Times New Roman" w:hAnsi="Times New Roman"/>
          <w:color w:val="auto"/>
          <w:sz w:val="28"/>
          <w:szCs w:val="28"/>
        </w:rPr>
        <w:t xml:space="preserve"> – это площадка для неформального образования в сфере русского языка. </w:t>
      </w:r>
    </w:p>
    <w:p w14:paraId="7382ED71" w14:textId="77777777" w:rsidR="002804A9" w:rsidRPr="006E3046" w:rsidRDefault="002804A9" w:rsidP="002804A9">
      <w:pPr>
        <w:shd w:val="clear" w:color="auto" w:fill="FFFFFF"/>
        <w:spacing w:after="0" w:line="240" w:lineRule="auto"/>
        <w:jc w:val="both"/>
        <w:rPr>
          <w:rFonts w:ascii="Times New Roman" w:hAnsi="Times New Roman"/>
          <w:color w:val="auto"/>
          <w:sz w:val="28"/>
          <w:szCs w:val="28"/>
        </w:rPr>
      </w:pPr>
      <w:r w:rsidRPr="006E3046">
        <w:rPr>
          <w:rFonts w:ascii="Times New Roman" w:hAnsi="Times New Roman"/>
          <w:color w:val="auto"/>
          <w:sz w:val="28"/>
          <w:szCs w:val="28"/>
        </w:rPr>
        <w:t xml:space="preserve">    Библиотеки активно сотрудничают со СМИ: районными, республиканскими, всероссийскими газетами и журналами, радио и ВГТРК «Марий Эл».</w:t>
      </w:r>
    </w:p>
    <w:p w14:paraId="3B2B21DD" w14:textId="25E8C69A" w:rsidR="00ED46C6" w:rsidRPr="006E3046" w:rsidRDefault="00ED46C6" w:rsidP="00ED46C6">
      <w:pPr>
        <w:shd w:val="clear" w:color="auto" w:fill="FFFFFF" w:themeFill="background1"/>
        <w:spacing w:after="0" w:line="240" w:lineRule="auto"/>
        <w:ind w:firstLine="709"/>
        <w:jc w:val="both"/>
        <w:rPr>
          <w:rFonts w:ascii="Times New Roman" w:hAnsi="Times New Roman"/>
          <w:sz w:val="28"/>
        </w:rPr>
      </w:pPr>
    </w:p>
    <w:p w14:paraId="6EDB501A" w14:textId="77FCC884" w:rsidR="00564E36" w:rsidRPr="006E3046" w:rsidRDefault="00564E36" w:rsidP="00564E36">
      <w:pPr>
        <w:spacing w:after="0" w:line="240" w:lineRule="auto"/>
        <w:ind w:firstLine="709"/>
        <w:jc w:val="both"/>
        <w:rPr>
          <w:rFonts w:ascii="Times New Roman" w:hAnsi="Times New Roman"/>
          <w:sz w:val="28"/>
        </w:rPr>
      </w:pPr>
      <w:r w:rsidRPr="006E3046">
        <w:rPr>
          <w:rFonts w:ascii="Times New Roman" w:hAnsi="Times New Roman"/>
          <w:b/>
          <w:bCs/>
          <w:sz w:val="28"/>
        </w:rPr>
        <w:t>В Звениговском районном краеведческом музее</w:t>
      </w:r>
      <w:r w:rsidRPr="006E3046">
        <w:rPr>
          <w:rFonts w:ascii="Times New Roman" w:hAnsi="Times New Roman"/>
          <w:sz w:val="28"/>
        </w:rPr>
        <w:t xml:space="preserve"> в 2023 году проведено 400 экскурсий, 80 массовых мероприятий, 10 экспедиций, организованы 65 выставок разной формы. Общая посещаемость составила 26600 человек. В 2023 году по программе «Пушкинская карта» Звениговский краеведческий музей посетили 703 человека.</w:t>
      </w:r>
    </w:p>
    <w:p w14:paraId="58DFCF76" w14:textId="62651A49" w:rsidR="00E2420E" w:rsidRPr="006E3046" w:rsidRDefault="00564E36" w:rsidP="00E2420E">
      <w:pPr>
        <w:spacing w:after="0" w:line="240" w:lineRule="auto"/>
        <w:ind w:firstLine="709"/>
        <w:jc w:val="both"/>
        <w:rPr>
          <w:rFonts w:ascii="Times New Roman" w:hAnsi="Times New Roman"/>
          <w:sz w:val="28"/>
        </w:rPr>
      </w:pPr>
      <w:r w:rsidRPr="006E3046">
        <w:rPr>
          <w:rFonts w:ascii="Times New Roman" w:hAnsi="Times New Roman"/>
          <w:sz w:val="28"/>
        </w:rPr>
        <w:t>В районе функционируют 5 детских школ искусств. В школах искусств работает 33 педагога. Общее количество обучающихся составило 640 чел. Совместная деятельность преподавателей и детей  позволяет ежегодно демонстрировать творческие достижения и завоевывать призовые места на конкурсах, фестивалях, выставках, олимпиадах от районного до  всероссийского и международного уровней, В течение года 271 обучающихся стали лауреатами и дипломантами 54 конкурсов различного уровня. Активную концертно-просветительскую деятельность ведут творческие коллективы школ. Было проведено 52 мероприятия, которые посетили 2464 человека.</w:t>
      </w:r>
    </w:p>
    <w:p w14:paraId="5296616D" w14:textId="6E248071" w:rsidR="009407F8" w:rsidRPr="006E3046" w:rsidRDefault="009407F8" w:rsidP="00E2420E">
      <w:pPr>
        <w:spacing w:after="0" w:line="240" w:lineRule="auto"/>
        <w:ind w:firstLine="709"/>
        <w:jc w:val="both"/>
        <w:rPr>
          <w:rFonts w:ascii="Times New Roman" w:hAnsi="Times New Roman"/>
          <w:sz w:val="28"/>
        </w:rPr>
      </w:pPr>
    </w:p>
    <w:p w14:paraId="3673959C" w14:textId="4690841F" w:rsidR="004A5266" w:rsidRPr="006E3046" w:rsidRDefault="004A5266" w:rsidP="004A5266">
      <w:pPr>
        <w:spacing w:after="0" w:line="240" w:lineRule="auto"/>
        <w:ind w:firstLine="709"/>
        <w:jc w:val="both"/>
        <w:rPr>
          <w:rFonts w:ascii="Times New Roman" w:hAnsi="Times New Roman"/>
          <w:sz w:val="28"/>
        </w:rPr>
      </w:pPr>
      <w:r w:rsidRPr="006E3046">
        <w:rPr>
          <w:rFonts w:ascii="Times New Roman" w:hAnsi="Times New Roman"/>
          <w:sz w:val="28"/>
        </w:rPr>
        <w:lastRenderedPageBreak/>
        <w:t xml:space="preserve">Богат и туристический потенциал района. По нашей территории протекают огромное количество больших и малых рек: Волга, </w:t>
      </w:r>
      <w:proofErr w:type="spellStart"/>
      <w:r w:rsidRPr="006E3046">
        <w:rPr>
          <w:rFonts w:ascii="Times New Roman" w:hAnsi="Times New Roman"/>
          <w:sz w:val="28"/>
        </w:rPr>
        <w:t>Юшут</w:t>
      </w:r>
      <w:proofErr w:type="spellEnd"/>
      <w:r w:rsidRPr="006E3046">
        <w:rPr>
          <w:rFonts w:ascii="Times New Roman" w:hAnsi="Times New Roman"/>
          <w:sz w:val="28"/>
        </w:rPr>
        <w:t>, Большая и Малая Кокшаги, Шуйка и др. Пр</w:t>
      </w:r>
      <w:r w:rsidR="000367BE">
        <w:rPr>
          <w:rFonts w:ascii="Times New Roman" w:hAnsi="Times New Roman"/>
          <w:sz w:val="28"/>
        </w:rPr>
        <w:t>и</w:t>
      </w:r>
      <w:r w:rsidRPr="006E3046">
        <w:rPr>
          <w:rFonts w:ascii="Times New Roman" w:hAnsi="Times New Roman"/>
          <w:sz w:val="28"/>
        </w:rPr>
        <w:t>тягивает туристов река Илеть с многочисленными притоками, с холодными ключами, бьющими из-под земли. Озеро карстового происхождения «</w:t>
      </w:r>
      <w:proofErr w:type="spellStart"/>
      <w:r w:rsidRPr="006E3046">
        <w:rPr>
          <w:rFonts w:ascii="Times New Roman" w:hAnsi="Times New Roman"/>
          <w:sz w:val="28"/>
        </w:rPr>
        <w:t>Мушаньер</w:t>
      </w:r>
      <w:proofErr w:type="spellEnd"/>
      <w:r w:rsidRPr="006E3046">
        <w:rPr>
          <w:rFonts w:ascii="Times New Roman" w:hAnsi="Times New Roman"/>
          <w:sz w:val="28"/>
        </w:rPr>
        <w:t xml:space="preserve">» объявлено памятником природы. На территории района расположилась часть Национального парка «Марий </w:t>
      </w:r>
      <w:proofErr w:type="spellStart"/>
      <w:r w:rsidRPr="006E3046">
        <w:rPr>
          <w:rFonts w:ascii="Times New Roman" w:hAnsi="Times New Roman"/>
          <w:sz w:val="28"/>
        </w:rPr>
        <w:t>Чодра</w:t>
      </w:r>
      <w:proofErr w:type="spellEnd"/>
      <w:r w:rsidRPr="006E3046">
        <w:rPr>
          <w:rFonts w:ascii="Times New Roman" w:hAnsi="Times New Roman"/>
          <w:sz w:val="28"/>
        </w:rPr>
        <w:t xml:space="preserve">», куда входит территория </w:t>
      </w:r>
      <w:proofErr w:type="spellStart"/>
      <w:r w:rsidRPr="006E3046">
        <w:rPr>
          <w:rFonts w:ascii="Times New Roman" w:hAnsi="Times New Roman"/>
          <w:sz w:val="28"/>
        </w:rPr>
        <w:t>Лушмарского</w:t>
      </w:r>
      <w:proofErr w:type="spellEnd"/>
      <w:r w:rsidRPr="006E3046">
        <w:rPr>
          <w:rFonts w:ascii="Times New Roman" w:hAnsi="Times New Roman"/>
          <w:sz w:val="28"/>
        </w:rPr>
        <w:t xml:space="preserve"> лесничества. Сосновые боры, хвойные, смешанные и широколиственные леса составляют основу лесных ресурсов Звениговского района.</w:t>
      </w:r>
    </w:p>
    <w:p w14:paraId="0B3F5BAA" w14:textId="002863E1" w:rsidR="004A5266" w:rsidRPr="006E3046" w:rsidRDefault="004A5266" w:rsidP="004A5266">
      <w:pPr>
        <w:spacing w:after="0" w:line="240" w:lineRule="auto"/>
        <w:ind w:firstLine="709"/>
        <w:jc w:val="both"/>
        <w:rPr>
          <w:rFonts w:ascii="Times New Roman" w:hAnsi="Times New Roman"/>
          <w:sz w:val="28"/>
        </w:rPr>
      </w:pPr>
      <w:r w:rsidRPr="006E3046">
        <w:rPr>
          <w:rFonts w:ascii="Times New Roman" w:hAnsi="Times New Roman"/>
          <w:sz w:val="28"/>
        </w:rPr>
        <w:t xml:space="preserve">Звениговский район – родина основоположников марийской музыкальной профессиональной культуры </w:t>
      </w:r>
      <w:r w:rsidR="004369E0">
        <w:rPr>
          <w:rFonts w:ascii="Times New Roman" w:hAnsi="Times New Roman"/>
          <w:sz w:val="28"/>
        </w:rPr>
        <w:t xml:space="preserve">– </w:t>
      </w:r>
      <w:proofErr w:type="spellStart"/>
      <w:r w:rsidRPr="006E3046">
        <w:rPr>
          <w:rFonts w:ascii="Times New Roman" w:hAnsi="Times New Roman"/>
          <w:sz w:val="28"/>
        </w:rPr>
        <w:t>И.С.Ключников</w:t>
      </w:r>
      <w:r w:rsidR="004369E0">
        <w:rPr>
          <w:rFonts w:ascii="Times New Roman" w:hAnsi="Times New Roman"/>
          <w:sz w:val="28"/>
        </w:rPr>
        <w:t>а</w:t>
      </w:r>
      <w:proofErr w:type="spellEnd"/>
      <w:r w:rsidR="004369E0">
        <w:rPr>
          <w:rFonts w:ascii="Times New Roman" w:hAnsi="Times New Roman"/>
          <w:sz w:val="28"/>
        </w:rPr>
        <w:t xml:space="preserve"> </w:t>
      </w:r>
      <w:r w:rsidRPr="006E3046">
        <w:rPr>
          <w:rFonts w:ascii="Times New Roman" w:hAnsi="Times New Roman"/>
          <w:sz w:val="28"/>
        </w:rPr>
        <w:t>-</w:t>
      </w:r>
      <w:proofErr w:type="spellStart"/>
      <w:r w:rsidRPr="006E3046">
        <w:rPr>
          <w:rFonts w:ascii="Times New Roman" w:hAnsi="Times New Roman"/>
          <w:sz w:val="28"/>
        </w:rPr>
        <w:t>Паланта</w:t>
      </w:r>
      <w:proofErr w:type="spellEnd"/>
      <w:r w:rsidRPr="006E3046">
        <w:rPr>
          <w:rFonts w:ascii="Times New Roman" w:hAnsi="Times New Roman"/>
          <w:sz w:val="28"/>
        </w:rPr>
        <w:t xml:space="preserve"> и Я.А. и А.Я Эшпа</w:t>
      </w:r>
      <w:r w:rsidR="004369E0">
        <w:rPr>
          <w:rFonts w:ascii="Times New Roman" w:hAnsi="Times New Roman"/>
          <w:sz w:val="28"/>
        </w:rPr>
        <w:t>я</w:t>
      </w:r>
      <w:r w:rsidRPr="006E3046">
        <w:rPr>
          <w:rFonts w:ascii="Times New Roman" w:hAnsi="Times New Roman"/>
          <w:sz w:val="28"/>
        </w:rPr>
        <w:t>. Мы гордимся первой женщиной художницей из мари</w:t>
      </w:r>
      <w:r w:rsidR="004369E0">
        <w:rPr>
          <w:rFonts w:ascii="Times New Roman" w:hAnsi="Times New Roman"/>
          <w:sz w:val="28"/>
        </w:rPr>
        <w:t xml:space="preserve"> -</w:t>
      </w:r>
      <w:r w:rsidRPr="006E3046">
        <w:rPr>
          <w:rFonts w:ascii="Times New Roman" w:hAnsi="Times New Roman"/>
          <w:sz w:val="28"/>
        </w:rPr>
        <w:t xml:space="preserve"> </w:t>
      </w:r>
      <w:proofErr w:type="spellStart"/>
      <w:r w:rsidRPr="006E3046">
        <w:rPr>
          <w:rFonts w:ascii="Times New Roman" w:hAnsi="Times New Roman"/>
          <w:sz w:val="28"/>
        </w:rPr>
        <w:t>Е.Д.Атлашкиной</w:t>
      </w:r>
      <w:proofErr w:type="spellEnd"/>
      <w:r w:rsidR="004369E0">
        <w:rPr>
          <w:rFonts w:ascii="Times New Roman" w:hAnsi="Times New Roman"/>
          <w:sz w:val="28"/>
        </w:rPr>
        <w:t>;</w:t>
      </w:r>
      <w:r w:rsidRPr="006E3046">
        <w:rPr>
          <w:rFonts w:ascii="Times New Roman" w:hAnsi="Times New Roman"/>
          <w:sz w:val="28"/>
        </w:rPr>
        <w:t xml:space="preserve"> заслуженным художником Республики Марий Эл – </w:t>
      </w:r>
      <w:proofErr w:type="spellStart"/>
      <w:r w:rsidRPr="006E3046">
        <w:rPr>
          <w:rFonts w:ascii="Times New Roman" w:hAnsi="Times New Roman"/>
          <w:sz w:val="28"/>
        </w:rPr>
        <w:t>Г.В.Тайгильдином</w:t>
      </w:r>
      <w:proofErr w:type="spellEnd"/>
      <w:r w:rsidRPr="006E3046">
        <w:rPr>
          <w:rFonts w:ascii="Times New Roman" w:hAnsi="Times New Roman"/>
          <w:sz w:val="28"/>
        </w:rPr>
        <w:t xml:space="preserve">, а также писателями и поэтами, прославившими Звениговский район. </w:t>
      </w:r>
    </w:p>
    <w:p w14:paraId="18AC4201" w14:textId="77777777" w:rsidR="004A5266" w:rsidRPr="006E3046" w:rsidRDefault="004A5266" w:rsidP="004A5266">
      <w:pPr>
        <w:spacing w:after="0" w:line="240" w:lineRule="auto"/>
        <w:ind w:firstLine="709"/>
        <w:jc w:val="both"/>
        <w:rPr>
          <w:rFonts w:ascii="Times New Roman" w:hAnsi="Times New Roman"/>
          <w:sz w:val="28"/>
        </w:rPr>
      </w:pPr>
      <w:r w:rsidRPr="006E3046">
        <w:rPr>
          <w:rFonts w:ascii="Times New Roman" w:hAnsi="Times New Roman"/>
          <w:sz w:val="28"/>
        </w:rPr>
        <w:t xml:space="preserve">В настоящее время на территории Звениговского района 12 действующих священных рощ, 11 объектов культуры Регионального значения и более 50 военно-мемориальных памятников. </w:t>
      </w:r>
    </w:p>
    <w:p w14:paraId="41023644" w14:textId="77777777" w:rsidR="004A5266" w:rsidRPr="006E3046" w:rsidRDefault="004A5266" w:rsidP="004A5266">
      <w:pPr>
        <w:spacing w:after="0" w:line="240" w:lineRule="auto"/>
        <w:ind w:firstLine="709"/>
        <w:jc w:val="both"/>
        <w:rPr>
          <w:rFonts w:ascii="Times New Roman" w:hAnsi="Times New Roman"/>
          <w:sz w:val="28"/>
        </w:rPr>
      </w:pPr>
      <w:r w:rsidRPr="006E3046">
        <w:rPr>
          <w:rFonts w:ascii="Times New Roman" w:hAnsi="Times New Roman"/>
          <w:sz w:val="28"/>
        </w:rPr>
        <w:t>Для туристов и гостей работают более 10 гостевых домов, баз отдыха и гостиничных комплексов: «Шкипер», «База отдыха Звениговская», «</w:t>
      </w:r>
      <w:proofErr w:type="spellStart"/>
      <w:r w:rsidRPr="006E3046">
        <w:rPr>
          <w:rFonts w:ascii="Times New Roman" w:hAnsi="Times New Roman"/>
          <w:sz w:val="28"/>
        </w:rPr>
        <w:t>Юшут</w:t>
      </w:r>
      <w:proofErr w:type="spellEnd"/>
      <w:r w:rsidRPr="006E3046">
        <w:rPr>
          <w:rFonts w:ascii="Times New Roman" w:hAnsi="Times New Roman"/>
          <w:sz w:val="28"/>
        </w:rPr>
        <w:t>», «Салика» и другие.</w:t>
      </w:r>
    </w:p>
    <w:p w14:paraId="0CE89E6E" w14:textId="77777777" w:rsidR="004A5266" w:rsidRPr="006E3046" w:rsidRDefault="004A5266" w:rsidP="004A5266">
      <w:pPr>
        <w:spacing w:after="0" w:line="240" w:lineRule="auto"/>
        <w:ind w:firstLine="709"/>
        <w:jc w:val="both"/>
        <w:rPr>
          <w:rFonts w:ascii="Times New Roman" w:hAnsi="Times New Roman"/>
          <w:sz w:val="28"/>
        </w:rPr>
      </w:pPr>
      <w:r w:rsidRPr="006E3046">
        <w:rPr>
          <w:rFonts w:ascii="Times New Roman" w:hAnsi="Times New Roman"/>
          <w:sz w:val="28"/>
        </w:rPr>
        <w:t xml:space="preserve">Сегодня набирают обороты религиозный туризм (с объектами культурного наследия: Покровская церковь в </w:t>
      </w:r>
      <w:proofErr w:type="spellStart"/>
      <w:r w:rsidRPr="006E3046">
        <w:rPr>
          <w:rFonts w:ascii="Times New Roman" w:hAnsi="Times New Roman"/>
          <w:sz w:val="28"/>
        </w:rPr>
        <w:t>с.Кокшайск</w:t>
      </w:r>
      <w:proofErr w:type="spellEnd"/>
      <w:r w:rsidRPr="006E3046">
        <w:rPr>
          <w:rFonts w:ascii="Times New Roman" w:hAnsi="Times New Roman"/>
          <w:sz w:val="28"/>
        </w:rPr>
        <w:t xml:space="preserve"> и Свято-Никольская церковь в </w:t>
      </w:r>
      <w:proofErr w:type="spellStart"/>
      <w:r w:rsidRPr="006E3046">
        <w:rPr>
          <w:rFonts w:ascii="Times New Roman" w:hAnsi="Times New Roman"/>
          <w:sz w:val="28"/>
        </w:rPr>
        <w:t>с.Кожла-сола</w:t>
      </w:r>
      <w:proofErr w:type="spellEnd"/>
      <w:r w:rsidRPr="006E3046">
        <w:rPr>
          <w:rFonts w:ascii="Times New Roman" w:hAnsi="Times New Roman"/>
          <w:sz w:val="28"/>
        </w:rPr>
        <w:t>) и событийный туризм (с национальными праздниками «</w:t>
      </w:r>
      <w:proofErr w:type="spellStart"/>
      <w:r w:rsidRPr="006E3046">
        <w:rPr>
          <w:rFonts w:ascii="Times New Roman" w:hAnsi="Times New Roman"/>
          <w:sz w:val="28"/>
        </w:rPr>
        <w:t>Пеледыш</w:t>
      </w:r>
      <w:proofErr w:type="spellEnd"/>
      <w:r w:rsidRPr="006E3046">
        <w:rPr>
          <w:rFonts w:ascii="Times New Roman" w:hAnsi="Times New Roman"/>
          <w:sz w:val="28"/>
        </w:rPr>
        <w:t xml:space="preserve"> </w:t>
      </w:r>
      <w:proofErr w:type="spellStart"/>
      <w:r w:rsidRPr="006E3046">
        <w:rPr>
          <w:rFonts w:ascii="Times New Roman" w:hAnsi="Times New Roman"/>
          <w:sz w:val="28"/>
        </w:rPr>
        <w:t>Пайрем</w:t>
      </w:r>
      <w:proofErr w:type="spellEnd"/>
      <w:r w:rsidRPr="006E3046">
        <w:rPr>
          <w:rFonts w:ascii="Times New Roman" w:hAnsi="Times New Roman"/>
          <w:sz w:val="28"/>
        </w:rPr>
        <w:t xml:space="preserve">», «Акатуй» и разнообразными фестивалями). </w:t>
      </w:r>
    </w:p>
    <w:p w14:paraId="53129FA0" w14:textId="77777777" w:rsidR="004A5266" w:rsidRPr="006E3046" w:rsidRDefault="004A5266" w:rsidP="004A5266">
      <w:pPr>
        <w:spacing w:after="0" w:line="240" w:lineRule="auto"/>
        <w:ind w:firstLine="709"/>
        <w:jc w:val="both"/>
        <w:rPr>
          <w:rFonts w:ascii="Times New Roman" w:hAnsi="Times New Roman"/>
          <w:sz w:val="28"/>
        </w:rPr>
      </w:pPr>
      <w:r w:rsidRPr="006E3046">
        <w:rPr>
          <w:rFonts w:ascii="Times New Roman" w:hAnsi="Times New Roman"/>
          <w:sz w:val="28"/>
        </w:rPr>
        <w:t>Музеи и дома ремесел составляют основу культурно-познавательного туризма:</w:t>
      </w:r>
    </w:p>
    <w:p w14:paraId="0C82A9C6" w14:textId="77777777" w:rsidR="004A5266" w:rsidRPr="006E3046" w:rsidRDefault="004A5266" w:rsidP="004A5266">
      <w:pPr>
        <w:numPr>
          <w:ilvl w:val="0"/>
          <w:numId w:val="8"/>
        </w:numPr>
        <w:spacing w:after="0" w:line="240" w:lineRule="auto"/>
        <w:ind w:left="426" w:hanging="426"/>
        <w:jc w:val="both"/>
        <w:rPr>
          <w:rFonts w:ascii="Times New Roman" w:hAnsi="Times New Roman"/>
          <w:sz w:val="28"/>
        </w:rPr>
      </w:pPr>
      <w:r w:rsidRPr="006E3046">
        <w:rPr>
          <w:rFonts w:ascii="Times New Roman" w:hAnsi="Times New Roman"/>
          <w:b/>
          <w:sz w:val="28"/>
        </w:rPr>
        <w:t>Звениговский Дом народных умельцев</w:t>
      </w:r>
      <w:r w:rsidRPr="006E3046">
        <w:rPr>
          <w:rFonts w:ascii="Times New Roman" w:hAnsi="Times New Roman"/>
          <w:sz w:val="28"/>
        </w:rPr>
        <w:t xml:space="preserve"> -  это уникальное учреждение художественного и декоративно-прикладного направления. Здесь показаны изделия из бересты, лозы, марийской традиционной вышивки, а также уникальные реконструированные традиционные костюмы народа мари.</w:t>
      </w:r>
      <w:r w:rsidRPr="006E3046">
        <w:rPr>
          <w:rFonts w:ascii="Times New Roman" w:hAnsi="Times New Roman"/>
          <w:b/>
          <w:sz w:val="28"/>
        </w:rPr>
        <w:t xml:space="preserve"> </w:t>
      </w:r>
      <w:r w:rsidRPr="006E3046">
        <w:rPr>
          <w:rFonts w:ascii="Times New Roman" w:hAnsi="Times New Roman"/>
          <w:sz w:val="28"/>
        </w:rPr>
        <w:t xml:space="preserve">Сотрудники являются дипломантами различных Межрегиональных, Всероссийских, Международных  конкурсов и фестивалей по различным видам декоративно-прикладного искусства проводимых во многих регионах России.  </w:t>
      </w:r>
    </w:p>
    <w:p w14:paraId="0BB7D2F2" w14:textId="2CCBC7B7" w:rsidR="004A5266" w:rsidRPr="006E3046" w:rsidRDefault="004A5266" w:rsidP="004A5266">
      <w:pPr>
        <w:numPr>
          <w:ilvl w:val="0"/>
          <w:numId w:val="8"/>
        </w:numPr>
        <w:spacing w:after="0" w:line="240" w:lineRule="auto"/>
        <w:ind w:left="426" w:hanging="426"/>
        <w:jc w:val="both"/>
        <w:rPr>
          <w:rFonts w:ascii="Times New Roman" w:hAnsi="Times New Roman"/>
          <w:b/>
          <w:sz w:val="28"/>
        </w:rPr>
      </w:pPr>
      <w:r w:rsidRPr="006E3046">
        <w:rPr>
          <w:rFonts w:ascii="Times New Roman" w:hAnsi="Times New Roman"/>
          <w:b/>
          <w:sz w:val="28"/>
        </w:rPr>
        <w:t>Музе</w:t>
      </w:r>
      <w:r w:rsidR="004369E0">
        <w:rPr>
          <w:rFonts w:ascii="Times New Roman" w:hAnsi="Times New Roman"/>
          <w:b/>
          <w:sz w:val="28"/>
        </w:rPr>
        <w:t>й</w:t>
      </w:r>
      <w:r w:rsidRPr="006E3046">
        <w:rPr>
          <w:rFonts w:ascii="Times New Roman" w:hAnsi="Times New Roman"/>
          <w:b/>
          <w:sz w:val="28"/>
        </w:rPr>
        <w:t xml:space="preserve"> истории </w:t>
      </w:r>
      <w:proofErr w:type="spellStart"/>
      <w:r w:rsidRPr="006E3046">
        <w:rPr>
          <w:rFonts w:ascii="Times New Roman" w:hAnsi="Times New Roman"/>
          <w:b/>
          <w:sz w:val="28"/>
        </w:rPr>
        <w:t>с.Кокшайск</w:t>
      </w:r>
      <w:proofErr w:type="spellEnd"/>
      <w:r w:rsidRPr="006E3046">
        <w:rPr>
          <w:rFonts w:ascii="Times New Roman" w:hAnsi="Times New Roman"/>
          <w:b/>
          <w:sz w:val="28"/>
        </w:rPr>
        <w:t xml:space="preserve"> богат предметами</w:t>
      </w:r>
      <w:r w:rsidRPr="006E3046">
        <w:rPr>
          <w:rFonts w:ascii="Times New Roman" w:hAnsi="Times New Roman"/>
          <w:sz w:val="28"/>
        </w:rPr>
        <w:t xml:space="preserve"> археологии, истории и быта. В музее представлены орудия труда, керамика, украшения времен мезолита, неолита, эпохи бронзы. </w:t>
      </w:r>
    </w:p>
    <w:p w14:paraId="2624425E" w14:textId="77777777" w:rsidR="004A5266" w:rsidRPr="006E3046" w:rsidRDefault="004A5266" w:rsidP="004A5266">
      <w:pPr>
        <w:numPr>
          <w:ilvl w:val="0"/>
          <w:numId w:val="8"/>
        </w:numPr>
        <w:spacing w:after="0" w:line="240" w:lineRule="auto"/>
        <w:ind w:left="426" w:hanging="426"/>
        <w:jc w:val="both"/>
        <w:rPr>
          <w:rFonts w:ascii="Times New Roman" w:hAnsi="Times New Roman"/>
          <w:b/>
          <w:sz w:val="28"/>
        </w:rPr>
      </w:pPr>
      <w:r w:rsidRPr="006E3046">
        <w:rPr>
          <w:rFonts w:ascii="Times New Roman" w:hAnsi="Times New Roman"/>
          <w:b/>
          <w:bCs/>
          <w:sz w:val="28"/>
        </w:rPr>
        <w:t>Из</w:t>
      </w:r>
      <w:r w:rsidRPr="006E3046">
        <w:rPr>
          <w:rFonts w:ascii="Times New Roman" w:hAnsi="Times New Roman"/>
          <w:b/>
          <w:sz w:val="28"/>
        </w:rPr>
        <w:t>ба-усадьба «Крестьянский двор»</w:t>
      </w:r>
      <w:r w:rsidRPr="006E3046">
        <w:rPr>
          <w:rFonts w:ascii="Times New Roman" w:hAnsi="Times New Roman"/>
          <w:sz w:val="28"/>
        </w:rPr>
        <w:t xml:space="preserve"> представляет собой традиционную марийскую усадьбу 19 века с жилыми и хозяйственными строениями и с дворовыми постройками. Здесь </w:t>
      </w:r>
      <w:r w:rsidRPr="006E3046">
        <w:rPr>
          <w:rFonts w:ascii="Times New Roman" w:hAnsi="Times New Roman"/>
          <w:sz w:val="28"/>
        </w:rPr>
        <w:lastRenderedPageBreak/>
        <w:t xml:space="preserve">собраны предметы быта, изделия декоративно-прикладного искусства, ремёсла </w:t>
      </w:r>
      <w:proofErr w:type="spellStart"/>
      <w:r w:rsidRPr="006E3046">
        <w:rPr>
          <w:rFonts w:ascii="Times New Roman" w:hAnsi="Times New Roman"/>
          <w:sz w:val="28"/>
        </w:rPr>
        <w:t>Кокшамарской</w:t>
      </w:r>
      <w:proofErr w:type="spellEnd"/>
      <w:r w:rsidRPr="006E3046">
        <w:rPr>
          <w:rFonts w:ascii="Times New Roman" w:hAnsi="Times New Roman"/>
          <w:sz w:val="28"/>
        </w:rPr>
        <w:t xml:space="preserve"> стороны. </w:t>
      </w:r>
    </w:p>
    <w:p w14:paraId="5812C951" w14:textId="77777777" w:rsidR="004A5266" w:rsidRPr="006E3046" w:rsidRDefault="004A5266" w:rsidP="004A5266">
      <w:pPr>
        <w:numPr>
          <w:ilvl w:val="0"/>
          <w:numId w:val="8"/>
        </w:numPr>
        <w:spacing w:after="0" w:line="240" w:lineRule="auto"/>
        <w:ind w:left="426" w:hanging="426"/>
        <w:jc w:val="both"/>
        <w:rPr>
          <w:rFonts w:ascii="Times New Roman" w:hAnsi="Times New Roman"/>
          <w:b/>
          <w:sz w:val="28"/>
        </w:rPr>
      </w:pPr>
      <w:r w:rsidRPr="006E3046">
        <w:rPr>
          <w:rFonts w:ascii="Times New Roman" w:hAnsi="Times New Roman"/>
          <w:sz w:val="28"/>
        </w:rPr>
        <w:t xml:space="preserve">В целях сохранения и развития истории и культуры Звениговского края более 20 лет в районе функционирует </w:t>
      </w:r>
      <w:r w:rsidRPr="006E3046">
        <w:rPr>
          <w:rFonts w:ascii="Times New Roman" w:hAnsi="Times New Roman"/>
          <w:b/>
          <w:sz w:val="28"/>
        </w:rPr>
        <w:t>Звениговский районный краеведческий музей</w:t>
      </w:r>
      <w:r w:rsidRPr="006E3046">
        <w:rPr>
          <w:rFonts w:ascii="Times New Roman" w:hAnsi="Times New Roman"/>
          <w:sz w:val="28"/>
        </w:rPr>
        <w:t>. Богатые фонды, интересные и уникальные экспозиции, массовая и культурно-познавательная работа ежедневно привлекает все больше и больше посетителей.</w:t>
      </w:r>
    </w:p>
    <w:p w14:paraId="63C218F7" w14:textId="20B987CE" w:rsidR="004A5266" w:rsidRPr="006E3046" w:rsidRDefault="004A5266" w:rsidP="004A5266">
      <w:pPr>
        <w:spacing w:after="0" w:line="240" w:lineRule="auto"/>
        <w:ind w:firstLine="709"/>
        <w:jc w:val="both"/>
        <w:rPr>
          <w:rFonts w:ascii="Times New Roman" w:hAnsi="Times New Roman"/>
          <w:sz w:val="28"/>
        </w:rPr>
      </w:pPr>
      <w:r w:rsidRPr="006E3046">
        <w:rPr>
          <w:rFonts w:ascii="Times New Roman" w:hAnsi="Times New Roman"/>
          <w:sz w:val="28"/>
        </w:rPr>
        <w:t xml:space="preserve">В настоящее время туристам предложены 5 действующих маршрутов, которые позволяют узнать все самое интересное, как о </w:t>
      </w:r>
      <w:proofErr w:type="spellStart"/>
      <w:r w:rsidRPr="006E3046">
        <w:rPr>
          <w:rFonts w:ascii="Times New Roman" w:hAnsi="Times New Roman"/>
          <w:sz w:val="28"/>
        </w:rPr>
        <w:t>г.Звенигово</w:t>
      </w:r>
      <w:proofErr w:type="spellEnd"/>
      <w:r w:rsidRPr="006E3046">
        <w:rPr>
          <w:rFonts w:ascii="Times New Roman" w:hAnsi="Times New Roman"/>
          <w:sz w:val="28"/>
        </w:rPr>
        <w:t xml:space="preserve">, так и о глубинке - малых поселений Звениговского района: </w:t>
      </w:r>
    </w:p>
    <w:p w14:paraId="2844B531" w14:textId="77777777" w:rsidR="004A5266" w:rsidRPr="006E3046" w:rsidRDefault="004A5266" w:rsidP="004A5266">
      <w:pPr>
        <w:numPr>
          <w:ilvl w:val="0"/>
          <w:numId w:val="7"/>
        </w:numPr>
        <w:spacing w:after="0" w:line="240" w:lineRule="auto"/>
        <w:ind w:left="426" w:hanging="426"/>
        <w:jc w:val="both"/>
        <w:rPr>
          <w:rFonts w:ascii="Times New Roman" w:hAnsi="Times New Roman"/>
          <w:sz w:val="28"/>
        </w:rPr>
      </w:pPr>
      <w:r w:rsidRPr="006E3046">
        <w:rPr>
          <w:rFonts w:ascii="Times New Roman" w:hAnsi="Times New Roman"/>
          <w:b/>
          <w:sz w:val="28"/>
        </w:rPr>
        <w:t>Маршрут «Есть на Волге городок»</w:t>
      </w:r>
      <w:r w:rsidRPr="006E3046">
        <w:rPr>
          <w:rFonts w:ascii="Times New Roman" w:hAnsi="Times New Roman"/>
          <w:sz w:val="28"/>
        </w:rPr>
        <w:t xml:space="preserve"> позволяет насладиться красотой природы </w:t>
      </w:r>
      <w:proofErr w:type="spellStart"/>
      <w:r w:rsidRPr="006E3046">
        <w:rPr>
          <w:rFonts w:ascii="Times New Roman" w:hAnsi="Times New Roman"/>
          <w:sz w:val="28"/>
        </w:rPr>
        <w:t>г.Звенигово</w:t>
      </w:r>
      <w:proofErr w:type="spellEnd"/>
      <w:r w:rsidRPr="006E3046">
        <w:rPr>
          <w:rFonts w:ascii="Times New Roman" w:hAnsi="Times New Roman"/>
          <w:sz w:val="28"/>
        </w:rPr>
        <w:t xml:space="preserve"> и знакомит гостей с историей, демонстрируя военно-мемориальные, исторические памятники, объекты культурного наследия.</w:t>
      </w:r>
      <w:r w:rsidRPr="006E3046">
        <w:rPr>
          <w:rFonts w:ascii="Times New Roman" w:hAnsi="Times New Roman"/>
          <w:b/>
          <w:sz w:val="28"/>
        </w:rPr>
        <w:t xml:space="preserve"> </w:t>
      </w:r>
    </w:p>
    <w:p w14:paraId="6EE7DD22" w14:textId="77777777" w:rsidR="004A5266" w:rsidRPr="006E3046" w:rsidRDefault="004A5266" w:rsidP="004A5266">
      <w:pPr>
        <w:numPr>
          <w:ilvl w:val="0"/>
          <w:numId w:val="7"/>
        </w:numPr>
        <w:spacing w:after="0" w:line="240" w:lineRule="auto"/>
        <w:ind w:left="426" w:hanging="426"/>
        <w:jc w:val="both"/>
        <w:rPr>
          <w:rFonts w:ascii="Times New Roman" w:hAnsi="Times New Roman"/>
          <w:sz w:val="28"/>
        </w:rPr>
      </w:pPr>
      <w:r w:rsidRPr="006E3046">
        <w:rPr>
          <w:rFonts w:ascii="Times New Roman" w:hAnsi="Times New Roman"/>
          <w:b/>
          <w:sz w:val="28"/>
        </w:rPr>
        <w:t xml:space="preserve">Этнографический маршрут «Тропа надежды» </w:t>
      </w:r>
      <w:r w:rsidRPr="006E3046">
        <w:rPr>
          <w:rFonts w:ascii="Times New Roman" w:hAnsi="Times New Roman"/>
          <w:sz w:val="28"/>
        </w:rPr>
        <w:t xml:space="preserve">включает обзорную экскурсию по с. </w:t>
      </w:r>
      <w:proofErr w:type="spellStart"/>
      <w:r w:rsidRPr="006E3046">
        <w:rPr>
          <w:rFonts w:ascii="Times New Roman" w:hAnsi="Times New Roman"/>
          <w:sz w:val="28"/>
        </w:rPr>
        <w:t>Кокшамары</w:t>
      </w:r>
      <w:proofErr w:type="spellEnd"/>
      <w:r w:rsidRPr="006E3046">
        <w:rPr>
          <w:rFonts w:ascii="Times New Roman" w:hAnsi="Times New Roman"/>
          <w:sz w:val="28"/>
        </w:rPr>
        <w:t xml:space="preserve">, посещение гостевого дома «Крестьянская усадьба». </w:t>
      </w:r>
    </w:p>
    <w:p w14:paraId="501B545E" w14:textId="77777777" w:rsidR="004A5266" w:rsidRPr="006E3046" w:rsidRDefault="004A5266" w:rsidP="004A5266">
      <w:pPr>
        <w:numPr>
          <w:ilvl w:val="0"/>
          <w:numId w:val="7"/>
        </w:numPr>
        <w:spacing w:after="0" w:line="240" w:lineRule="auto"/>
        <w:ind w:left="426" w:hanging="426"/>
        <w:jc w:val="both"/>
        <w:rPr>
          <w:rFonts w:ascii="Times New Roman" w:hAnsi="Times New Roman"/>
          <w:sz w:val="28"/>
        </w:rPr>
      </w:pPr>
      <w:r w:rsidRPr="006E3046">
        <w:rPr>
          <w:rFonts w:ascii="Times New Roman" w:hAnsi="Times New Roman"/>
          <w:b/>
          <w:sz w:val="28"/>
        </w:rPr>
        <w:t xml:space="preserve">«Первый город в марийском крае – село </w:t>
      </w:r>
      <w:proofErr w:type="spellStart"/>
      <w:r w:rsidRPr="006E3046">
        <w:rPr>
          <w:rFonts w:ascii="Times New Roman" w:hAnsi="Times New Roman"/>
          <w:b/>
          <w:sz w:val="28"/>
        </w:rPr>
        <w:t>Кокшайск</w:t>
      </w:r>
      <w:proofErr w:type="spellEnd"/>
      <w:r w:rsidRPr="006E3046">
        <w:rPr>
          <w:rFonts w:ascii="Times New Roman" w:hAnsi="Times New Roman"/>
          <w:b/>
          <w:sz w:val="28"/>
        </w:rPr>
        <w:t>».</w:t>
      </w:r>
      <w:r w:rsidRPr="006E3046">
        <w:rPr>
          <w:rFonts w:ascii="Times New Roman" w:hAnsi="Times New Roman"/>
          <w:sz w:val="28"/>
        </w:rPr>
        <w:t xml:space="preserve"> Экскурсия включает обзорную экскурсию по с. </w:t>
      </w:r>
      <w:proofErr w:type="spellStart"/>
      <w:r w:rsidRPr="006E3046">
        <w:rPr>
          <w:rFonts w:ascii="Times New Roman" w:hAnsi="Times New Roman"/>
          <w:sz w:val="28"/>
        </w:rPr>
        <w:t>Кокшайск</w:t>
      </w:r>
      <w:proofErr w:type="spellEnd"/>
      <w:r w:rsidRPr="006E3046">
        <w:rPr>
          <w:rFonts w:ascii="Times New Roman" w:hAnsi="Times New Roman"/>
          <w:sz w:val="28"/>
        </w:rPr>
        <w:t xml:space="preserve">, посещение музея истории </w:t>
      </w:r>
      <w:proofErr w:type="spellStart"/>
      <w:r w:rsidRPr="006E3046">
        <w:rPr>
          <w:rFonts w:ascii="Times New Roman" w:hAnsi="Times New Roman"/>
          <w:sz w:val="28"/>
        </w:rPr>
        <w:t>Кокшайска</w:t>
      </w:r>
      <w:proofErr w:type="spellEnd"/>
      <w:r w:rsidRPr="006E3046">
        <w:rPr>
          <w:rFonts w:ascii="Times New Roman" w:hAnsi="Times New Roman"/>
          <w:sz w:val="28"/>
        </w:rPr>
        <w:t xml:space="preserve"> и Покровской церкви. </w:t>
      </w:r>
    </w:p>
    <w:p w14:paraId="43806D18" w14:textId="7BB24858" w:rsidR="004A5266" w:rsidRPr="006E3046" w:rsidRDefault="004A5266" w:rsidP="004A5266">
      <w:pPr>
        <w:numPr>
          <w:ilvl w:val="0"/>
          <w:numId w:val="7"/>
        </w:numPr>
        <w:spacing w:after="0" w:line="240" w:lineRule="auto"/>
        <w:ind w:left="426" w:hanging="426"/>
        <w:jc w:val="both"/>
        <w:rPr>
          <w:rFonts w:ascii="Times New Roman" w:hAnsi="Times New Roman"/>
          <w:sz w:val="28"/>
        </w:rPr>
      </w:pPr>
      <w:r w:rsidRPr="006E3046">
        <w:rPr>
          <w:rFonts w:ascii="Times New Roman" w:hAnsi="Times New Roman"/>
          <w:sz w:val="28"/>
        </w:rPr>
        <w:t xml:space="preserve">Сельская туристическая тропа </w:t>
      </w:r>
      <w:r w:rsidRPr="006E3046">
        <w:rPr>
          <w:rFonts w:ascii="Times New Roman" w:hAnsi="Times New Roman"/>
          <w:b/>
          <w:sz w:val="28"/>
        </w:rPr>
        <w:t>«По следам Емельяна Пугачева»</w:t>
      </w:r>
      <w:r w:rsidRPr="006E3046">
        <w:rPr>
          <w:rFonts w:ascii="Times New Roman" w:hAnsi="Times New Roman"/>
          <w:sz w:val="28"/>
        </w:rPr>
        <w:t xml:space="preserve">. Маршрут проходит по четырем населенным пунктам района </w:t>
      </w:r>
      <w:r w:rsidR="004369E0">
        <w:rPr>
          <w:rFonts w:ascii="Times New Roman" w:hAnsi="Times New Roman"/>
          <w:sz w:val="28"/>
        </w:rPr>
        <w:t>(</w:t>
      </w:r>
      <w:r w:rsidRPr="006E3046">
        <w:rPr>
          <w:rFonts w:ascii="Times New Roman" w:hAnsi="Times New Roman"/>
          <w:sz w:val="28"/>
        </w:rPr>
        <w:t>Красногорское</w:t>
      </w:r>
      <w:r w:rsidR="004369E0">
        <w:rPr>
          <w:rFonts w:ascii="Times New Roman" w:hAnsi="Times New Roman"/>
          <w:sz w:val="28"/>
        </w:rPr>
        <w:t xml:space="preserve"> городское</w:t>
      </w:r>
      <w:r w:rsidRPr="006E3046">
        <w:rPr>
          <w:rFonts w:ascii="Times New Roman" w:hAnsi="Times New Roman"/>
          <w:sz w:val="28"/>
        </w:rPr>
        <w:t xml:space="preserve"> поселение, </w:t>
      </w:r>
      <w:proofErr w:type="spellStart"/>
      <w:r w:rsidRPr="006E3046">
        <w:rPr>
          <w:rFonts w:ascii="Times New Roman" w:hAnsi="Times New Roman"/>
          <w:sz w:val="28"/>
        </w:rPr>
        <w:t>Кужмарское</w:t>
      </w:r>
      <w:proofErr w:type="spellEnd"/>
      <w:r w:rsidRPr="006E3046">
        <w:rPr>
          <w:rFonts w:ascii="Times New Roman" w:hAnsi="Times New Roman"/>
          <w:sz w:val="28"/>
        </w:rPr>
        <w:t xml:space="preserve">, </w:t>
      </w:r>
      <w:proofErr w:type="spellStart"/>
      <w:r w:rsidRPr="006E3046">
        <w:rPr>
          <w:rFonts w:ascii="Times New Roman" w:hAnsi="Times New Roman"/>
          <w:sz w:val="28"/>
        </w:rPr>
        <w:t>Кокшайское</w:t>
      </w:r>
      <w:proofErr w:type="spellEnd"/>
      <w:r w:rsidRPr="006E3046">
        <w:rPr>
          <w:rFonts w:ascii="Times New Roman" w:hAnsi="Times New Roman"/>
          <w:sz w:val="28"/>
        </w:rPr>
        <w:t xml:space="preserve">, </w:t>
      </w:r>
      <w:proofErr w:type="spellStart"/>
      <w:r w:rsidRPr="006E3046">
        <w:rPr>
          <w:rFonts w:ascii="Times New Roman" w:hAnsi="Times New Roman"/>
          <w:sz w:val="28"/>
        </w:rPr>
        <w:t>Кокшамарское</w:t>
      </w:r>
      <w:proofErr w:type="spellEnd"/>
      <w:r w:rsidR="004369E0">
        <w:rPr>
          <w:rFonts w:ascii="Times New Roman" w:hAnsi="Times New Roman"/>
          <w:sz w:val="28"/>
        </w:rPr>
        <w:t xml:space="preserve"> сельские поселения</w:t>
      </w:r>
      <w:r w:rsidRPr="006E3046">
        <w:rPr>
          <w:rFonts w:ascii="Times New Roman" w:hAnsi="Times New Roman"/>
          <w:sz w:val="28"/>
        </w:rPr>
        <w:t xml:space="preserve">), демонстрирует исторические факты, знакомит со старинными песнями и танцами, и погружает в атмосферу времен </w:t>
      </w:r>
      <w:proofErr w:type="spellStart"/>
      <w:r w:rsidRPr="006E3046">
        <w:rPr>
          <w:rFonts w:ascii="Times New Roman" w:hAnsi="Times New Roman"/>
          <w:sz w:val="28"/>
        </w:rPr>
        <w:t>Е.Пугачева</w:t>
      </w:r>
      <w:proofErr w:type="spellEnd"/>
      <w:r w:rsidRPr="006E3046">
        <w:rPr>
          <w:rFonts w:ascii="Times New Roman" w:hAnsi="Times New Roman"/>
          <w:sz w:val="28"/>
        </w:rPr>
        <w:t>.</w:t>
      </w:r>
    </w:p>
    <w:p w14:paraId="30E60E7B" w14:textId="77777777" w:rsidR="004A5266" w:rsidRPr="006E3046" w:rsidRDefault="004A5266" w:rsidP="004A5266">
      <w:pPr>
        <w:numPr>
          <w:ilvl w:val="0"/>
          <w:numId w:val="7"/>
        </w:numPr>
        <w:spacing w:after="0" w:line="240" w:lineRule="auto"/>
        <w:ind w:left="426" w:hanging="426"/>
        <w:jc w:val="both"/>
        <w:rPr>
          <w:rFonts w:ascii="Times New Roman" w:hAnsi="Times New Roman"/>
          <w:sz w:val="28"/>
        </w:rPr>
      </w:pPr>
      <w:r w:rsidRPr="006E3046">
        <w:rPr>
          <w:rFonts w:ascii="Times New Roman" w:hAnsi="Times New Roman"/>
          <w:sz w:val="28"/>
        </w:rPr>
        <w:t xml:space="preserve">Для презентации отличительного облика Звенигово, как города якорей и речных судов, Звениговский музей в 2022 году разработал новый детский туристический маршрут </w:t>
      </w:r>
      <w:r w:rsidRPr="006E3046">
        <w:rPr>
          <w:rFonts w:ascii="Times New Roman" w:hAnsi="Times New Roman"/>
          <w:b/>
          <w:sz w:val="28"/>
        </w:rPr>
        <w:t>«Прогулка с капитаном».</w:t>
      </w:r>
      <w:r w:rsidRPr="006E3046">
        <w:rPr>
          <w:rFonts w:ascii="Times New Roman" w:hAnsi="Times New Roman"/>
          <w:sz w:val="28"/>
        </w:rPr>
        <w:t xml:space="preserve"> На пешем маршруте экскурсовод-капитан знакомит с историей судостроительно-судоремонтного завода, окунает в речную красу городка на Волге - Звенигово. Экскурсанты узнают, как погружаются водолазы и строятся речные суда, чем удивит двухкилометровая набережная и какой сувенир речного флота заберут с собой, </w:t>
      </w:r>
      <w:r w:rsidRPr="006E3046">
        <w:rPr>
          <w:rFonts w:ascii="Times New Roman" w:hAnsi="Times New Roman"/>
          <w:bCs/>
          <w:sz w:val="28"/>
        </w:rPr>
        <w:t xml:space="preserve">все зависит от вас. </w:t>
      </w:r>
    </w:p>
    <w:p w14:paraId="2E0D749F" w14:textId="77777777" w:rsidR="004A5266" w:rsidRPr="006E3046" w:rsidRDefault="004A5266" w:rsidP="00E2420E">
      <w:pPr>
        <w:spacing w:after="0" w:line="240" w:lineRule="auto"/>
        <w:ind w:firstLine="709"/>
        <w:jc w:val="both"/>
        <w:rPr>
          <w:rFonts w:ascii="Times New Roman" w:hAnsi="Times New Roman"/>
          <w:sz w:val="28"/>
        </w:rPr>
      </w:pPr>
    </w:p>
    <w:p w14:paraId="571170B0" w14:textId="77777777" w:rsidR="00802EFE" w:rsidRPr="006E3046" w:rsidRDefault="002518F4" w:rsidP="00802EFE">
      <w:pPr>
        <w:spacing w:after="0" w:line="240" w:lineRule="auto"/>
        <w:ind w:firstLine="426"/>
        <w:jc w:val="both"/>
        <w:rPr>
          <w:rFonts w:ascii="Times New Roman" w:hAnsi="Times New Roman"/>
          <w:sz w:val="28"/>
        </w:rPr>
      </w:pPr>
      <w:r w:rsidRPr="006E3046">
        <w:rPr>
          <w:rFonts w:ascii="Times New Roman" w:hAnsi="Times New Roman"/>
          <w:b/>
          <w:sz w:val="28"/>
        </w:rPr>
        <w:t>Муниципальный архив</w:t>
      </w:r>
      <w:r w:rsidRPr="006E3046">
        <w:rPr>
          <w:rFonts w:ascii="Times New Roman" w:hAnsi="Times New Roman"/>
          <w:sz w:val="28"/>
        </w:rPr>
        <w:t xml:space="preserve"> – </w:t>
      </w:r>
      <w:r w:rsidR="00BF0039" w:rsidRPr="006E3046">
        <w:rPr>
          <w:rFonts w:ascii="Times New Roman" w:hAnsi="Times New Roman"/>
          <w:sz w:val="28"/>
        </w:rPr>
        <w:t xml:space="preserve">является </w:t>
      </w:r>
      <w:r w:rsidRPr="006E3046">
        <w:rPr>
          <w:rFonts w:ascii="Times New Roman" w:hAnsi="Times New Roman"/>
          <w:sz w:val="28"/>
        </w:rPr>
        <w:t>структурн</w:t>
      </w:r>
      <w:r w:rsidR="00BF0039" w:rsidRPr="006E3046">
        <w:rPr>
          <w:rFonts w:ascii="Times New Roman" w:hAnsi="Times New Roman"/>
          <w:sz w:val="28"/>
        </w:rPr>
        <w:t>ым</w:t>
      </w:r>
      <w:r w:rsidRPr="006E3046">
        <w:rPr>
          <w:rFonts w:ascii="Times New Roman" w:hAnsi="Times New Roman"/>
          <w:sz w:val="28"/>
        </w:rPr>
        <w:t xml:space="preserve"> подразделение</w:t>
      </w:r>
      <w:r w:rsidR="00BF0039" w:rsidRPr="006E3046">
        <w:rPr>
          <w:rFonts w:ascii="Times New Roman" w:hAnsi="Times New Roman"/>
          <w:sz w:val="28"/>
        </w:rPr>
        <w:t>м</w:t>
      </w:r>
      <w:r w:rsidRPr="006E3046">
        <w:rPr>
          <w:rFonts w:ascii="Times New Roman" w:hAnsi="Times New Roman"/>
          <w:sz w:val="28"/>
        </w:rPr>
        <w:t xml:space="preserve"> Администрации района. Организация архивной деятельности – одно из полномочий администрации района. </w:t>
      </w:r>
      <w:r w:rsidR="00802EFE" w:rsidRPr="006E3046">
        <w:rPr>
          <w:rFonts w:ascii="Times New Roman" w:hAnsi="Times New Roman"/>
          <w:sz w:val="28"/>
        </w:rPr>
        <w:t xml:space="preserve">Продолжена работа по внесению базы данных «Архивный  фонд» -    введено  238 </w:t>
      </w:r>
      <w:proofErr w:type="spellStart"/>
      <w:r w:rsidR="00802EFE" w:rsidRPr="006E3046">
        <w:rPr>
          <w:rFonts w:ascii="Times New Roman" w:hAnsi="Times New Roman"/>
          <w:sz w:val="28"/>
        </w:rPr>
        <w:t>ед.хр</w:t>
      </w:r>
      <w:proofErr w:type="spellEnd"/>
      <w:r w:rsidR="00802EFE" w:rsidRPr="006E3046">
        <w:rPr>
          <w:rFonts w:ascii="Times New Roman" w:hAnsi="Times New Roman"/>
          <w:sz w:val="28"/>
        </w:rPr>
        <w:t xml:space="preserve">. и учета.  </w:t>
      </w:r>
    </w:p>
    <w:p w14:paraId="531CE61B" w14:textId="77777777" w:rsidR="00802EFE" w:rsidRPr="006E3046" w:rsidRDefault="00802EFE" w:rsidP="00802EFE">
      <w:pPr>
        <w:spacing w:after="0" w:line="240" w:lineRule="auto"/>
        <w:ind w:firstLine="426"/>
        <w:jc w:val="both"/>
        <w:rPr>
          <w:rFonts w:ascii="Times New Roman" w:hAnsi="Times New Roman"/>
          <w:sz w:val="28"/>
        </w:rPr>
      </w:pPr>
      <w:r w:rsidRPr="006E3046">
        <w:rPr>
          <w:rFonts w:ascii="Times New Roman" w:hAnsi="Times New Roman"/>
          <w:sz w:val="28"/>
        </w:rPr>
        <w:t xml:space="preserve">            </w:t>
      </w:r>
    </w:p>
    <w:p w14:paraId="1BA82DA5" w14:textId="69AA11D6" w:rsidR="00E164AB" w:rsidRPr="006E3046" w:rsidRDefault="00802EFE" w:rsidP="00802EFE">
      <w:pPr>
        <w:spacing w:after="0" w:line="240" w:lineRule="auto"/>
        <w:ind w:firstLine="426"/>
        <w:jc w:val="both"/>
        <w:rPr>
          <w:rFonts w:ascii="Times New Roman" w:hAnsi="Times New Roman"/>
          <w:sz w:val="28"/>
        </w:rPr>
      </w:pPr>
      <w:r w:rsidRPr="006E3046">
        <w:rPr>
          <w:rFonts w:ascii="Times New Roman" w:hAnsi="Times New Roman"/>
          <w:sz w:val="28"/>
        </w:rPr>
        <w:t xml:space="preserve">     За 2023 год  по документам архива поступило и исполнено -  1316 запросов, в том числе 118 - запросов через МФЦ, 910 - запроса через </w:t>
      </w:r>
      <w:r w:rsidRPr="006E3046">
        <w:rPr>
          <w:rFonts w:ascii="Times New Roman" w:hAnsi="Times New Roman"/>
          <w:sz w:val="28"/>
        </w:rPr>
        <w:lastRenderedPageBreak/>
        <w:t xml:space="preserve">территориальные органы Пенсионного фонда РФ по электронному документообороту  </w:t>
      </w:r>
      <w:proofErr w:type="spellStart"/>
      <w:r w:rsidRPr="006E3046">
        <w:rPr>
          <w:rFonts w:ascii="Times New Roman" w:hAnsi="Times New Roman"/>
          <w:sz w:val="28"/>
        </w:rPr>
        <w:t>VipNet</w:t>
      </w:r>
      <w:proofErr w:type="spellEnd"/>
      <w:r w:rsidRPr="006E3046">
        <w:rPr>
          <w:rFonts w:ascii="Times New Roman" w:hAnsi="Times New Roman"/>
          <w:sz w:val="28"/>
        </w:rPr>
        <w:t>.</w:t>
      </w:r>
    </w:p>
    <w:p w14:paraId="1DEBDE66" w14:textId="77777777" w:rsidR="00E164AB" w:rsidRPr="006E3046" w:rsidRDefault="00E164AB">
      <w:pPr>
        <w:spacing w:after="0" w:line="240" w:lineRule="auto"/>
        <w:ind w:firstLine="426"/>
        <w:jc w:val="both"/>
        <w:rPr>
          <w:rFonts w:ascii="Times New Roman" w:hAnsi="Times New Roman"/>
          <w:sz w:val="28"/>
        </w:rPr>
      </w:pPr>
    </w:p>
    <w:p w14:paraId="7CBF9F28" w14:textId="0D7DB6A1" w:rsidR="00E164AB" w:rsidRPr="006E3046" w:rsidRDefault="002518F4">
      <w:pPr>
        <w:spacing w:after="0" w:line="240" w:lineRule="auto"/>
        <w:ind w:firstLine="709"/>
        <w:jc w:val="both"/>
        <w:rPr>
          <w:rFonts w:ascii="Times New Roman" w:hAnsi="Times New Roman"/>
          <w:sz w:val="28"/>
        </w:rPr>
      </w:pPr>
      <w:r w:rsidRPr="006E3046">
        <w:rPr>
          <w:rFonts w:ascii="Times New Roman" w:hAnsi="Times New Roman"/>
          <w:sz w:val="28"/>
        </w:rPr>
        <w:t xml:space="preserve">Главным направлением в работе </w:t>
      </w:r>
      <w:r w:rsidRPr="006E3046">
        <w:rPr>
          <w:rFonts w:ascii="Times New Roman" w:hAnsi="Times New Roman"/>
          <w:b/>
          <w:sz w:val="28"/>
        </w:rPr>
        <w:t>отдела ЗАГС</w:t>
      </w:r>
      <w:r w:rsidRPr="006E3046">
        <w:rPr>
          <w:rFonts w:ascii="Times New Roman" w:hAnsi="Times New Roman"/>
          <w:sz w:val="28"/>
        </w:rPr>
        <w:t xml:space="preserve"> является обеспечение своевременной, полной и правильной регистрации актов гражданского состояния в защиту прав и законных интересов граждан. В течение 202</w:t>
      </w:r>
      <w:r w:rsidR="00C64E41" w:rsidRPr="006E3046">
        <w:rPr>
          <w:rFonts w:ascii="Times New Roman" w:hAnsi="Times New Roman"/>
          <w:sz w:val="28"/>
        </w:rPr>
        <w:t>3</w:t>
      </w:r>
      <w:r w:rsidR="0079568A" w:rsidRPr="006E3046">
        <w:rPr>
          <w:rFonts w:ascii="Times New Roman" w:hAnsi="Times New Roman"/>
          <w:sz w:val="28"/>
        </w:rPr>
        <w:t xml:space="preserve"> </w:t>
      </w:r>
      <w:r w:rsidRPr="006E3046">
        <w:rPr>
          <w:rFonts w:ascii="Times New Roman" w:hAnsi="Times New Roman"/>
          <w:sz w:val="28"/>
        </w:rPr>
        <w:t xml:space="preserve">года отделом осуществлено </w:t>
      </w:r>
      <w:r w:rsidR="00C64E41" w:rsidRPr="006E3046">
        <w:rPr>
          <w:rFonts w:ascii="Times New Roman" w:hAnsi="Times New Roman"/>
          <w:sz w:val="28"/>
        </w:rPr>
        <w:t>4972</w:t>
      </w:r>
      <w:r w:rsidRPr="006E3046">
        <w:rPr>
          <w:rFonts w:ascii="Times New Roman" w:hAnsi="Times New Roman"/>
          <w:sz w:val="28"/>
        </w:rPr>
        <w:t xml:space="preserve"> юридически значимых действи</w:t>
      </w:r>
      <w:r w:rsidR="00C64E41" w:rsidRPr="006E3046">
        <w:rPr>
          <w:rFonts w:ascii="Times New Roman" w:hAnsi="Times New Roman"/>
          <w:sz w:val="28"/>
        </w:rPr>
        <w:t>я</w:t>
      </w:r>
      <w:r w:rsidRPr="006E3046">
        <w:rPr>
          <w:rFonts w:ascii="Times New Roman" w:hAnsi="Times New Roman"/>
          <w:sz w:val="28"/>
        </w:rPr>
        <w:t xml:space="preserve">, в том числе зарегистрировано </w:t>
      </w:r>
      <w:r w:rsidR="0079568A" w:rsidRPr="006E3046">
        <w:rPr>
          <w:rFonts w:ascii="Times New Roman" w:hAnsi="Times New Roman"/>
          <w:sz w:val="28"/>
        </w:rPr>
        <w:t>1</w:t>
      </w:r>
      <w:r w:rsidR="00C64E41" w:rsidRPr="006E3046">
        <w:rPr>
          <w:rFonts w:ascii="Times New Roman" w:hAnsi="Times New Roman"/>
          <w:sz w:val="28"/>
        </w:rPr>
        <w:t>265</w:t>
      </w:r>
      <w:r w:rsidRPr="006E3046">
        <w:rPr>
          <w:rFonts w:ascii="Times New Roman" w:hAnsi="Times New Roman"/>
          <w:sz w:val="28"/>
        </w:rPr>
        <w:t xml:space="preserve"> акт</w:t>
      </w:r>
      <w:r w:rsidR="004369E0">
        <w:rPr>
          <w:rFonts w:ascii="Times New Roman" w:hAnsi="Times New Roman"/>
          <w:sz w:val="28"/>
        </w:rPr>
        <w:t>ов</w:t>
      </w:r>
      <w:r w:rsidRPr="006E3046">
        <w:rPr>
          <w:rFonts w:ascii="Times New Roman" w:hAnsi="Times New Roman"/>
          <w:sz w:val="28"/>
        </w:rPr>
        <w:t xml:space="preserve"> гражданского состояния.</w:t>
      </w:r>
    </w:p>
    <w:p w14:paraId="5E49B2E5" w14:textId="2399C104" w:rsidR="00E164AB" w:rsidRPr="006E3046" w:rsidRDefault="002518F4">
      <w:pPr>
        <w:spacing w:after="0" w:line="240" w:lineRule="auto"/>
        <w:ind w:firstLine="708"/>
        <w:jc w:val="both"/>
        <w:rPr>
          <w:rFonts w:ascii="Times New Roman" w:hAnsi="Times New Roman"/>
          <w:sz w:val="28"/>
        </w:rPr>
      </w:pPr>
      <w:r w:rsidRPr="006E3046">
        <w:rPr>
          <w:rFonts w:ascii="Times New Roman" w:hAnsi="Times New Roman"/>
          <w:sz w:val="28"/>
        </w:rPr>
        <w:t>За отчетный год в районе родил</w:t>
      </w:r>
      <w:r w:rsidR="004369E0">
        <w:rPr>
          <w:rFonts w:ascii="Times New Roman" w:hAnsi="Times New Roman"/>
          <w:sz w:val="28"/>
        </w:rPr>
        <w:t>ись</w:t>
      </w:r>
      <w:r w:rsidRPr="006E3046">
        <w:rPr>
          <w:rFonts w:ascii="Times New Roman" w:hAnsi="Times New Roman"/>
          <w:sz w:val="28"/>
        </w:rPr>
        <w:t xml:space="preserve"> </w:t>
      </w:r>
      <w:r w:rsidR="0079568A" w:rsidRPr="006E3046">
        <w:rPr>
          <w:rFonts w:ascii="Times New Roman" w:hAnsi="Times New Roman"/>
          <w:sz w:val="28"/>
        </w:rPr>
        <w:t>29</w:t>
      </w:r>
      <w:r w:rsidR="00C64E41" w:rsidRPr="006E3046">
        <w:rPr>
          <w:rFonts w:ascii="Times New Roman" w:hAnsi="Times New Roman"/>
          <w:sz w:val="28"/>
        </w:rPr>
        <w:t>6</w:t>
      </w:r>
      <w:r w:rsidRPr="006E3046">
        <w:rPr>
          <w:rFonts w:ascii="Times New Roman" w:hAnsi="Times New Roman"/>
          <w:sz w:val="28"/>
        </w:rPr>
        <w:t xml:space="preserve"> </w:t>
      </w:r>
      <w:r w:rsidR="00E67BC2" w:rsidRPr="006E3046">
        <w:rPr>
          <w:rFonts w:ascii="Times New Roman" w:hAnsi="Times New Roman"/>
          <w:sz w:val="28"/>
        </w:rPr>
        <w:t>младенце</w:t>
      </w:r>
      <w:r w:rsidR="00E67BC2">
        <w:rPr>
          <w:rFonts w:ascii="Times New Roman" w:hAnsi="Times New Roman"/>
          <w:sz w:val="28"/>
        </w:rPr>
        <w:t>в</w:t>
      </w:r>
      <w:r w:rsidRPr="006E3046">
        <w:rPr>
          <w:rFonts w:ascii="Times New Roman" w:hAnsi="Times New Roman"/>
          <w:sz w:val="28"/>
        </w:rPr>
        <w:t xml:space="preserve">, число умерших составило - </w:t>
      </w:r>
      <w:r w:rsidR="002E7BFC" w:rsidRPr="006E3046">
        <w:rPr>
          <w:rFonts w:ascii="Times New Roman" w:hAnsi="Times New Roman"/>
          <w:sz w:val="28"/>
        </w:rPr>
        <w:t>6</w:t>
      </w:r>
      <w:r w:rsidR="00C64E41" w:rsidRPr="006E3046">
        <w:rPr>
          <w:rFonts w:ascii="Times New Roman" w:hAnsi="Times New Roman"/>
          <w:sz w:val="28"/>
        </w:rPr>
        <w:t>05</w:t>
      </w:r>
      <w:r w:rsidRPr="006E3046">
        <w:rPr>
          <w:rFonts w:ascii="Times New Roman" w:hAnsi="Times New Roman"/>
          <w:sz w:val="28"/>
        </w:rPr>
        <w:t xml:space="preserve"> человек.  </w:t>
      </w:r>
    </w:p>
    <w:p w14:paraId="4C60F4A6" w14:textId="77777777" w:rsidR="00E164AB" w:rsidRPr="006E3046" w:rsidRDefault="00E164AB">
      <w:pPr>
        <w:pStyle w:val="af7"/>
        <w:ind w:firstLine="708"/>
        <w:jc w:val="both"/>
        <w:rPr>
          <w:rFonts w:ascii="Times New Roman" w:hAnsi="Times New Roman"/>
          <w:sz w:val="28"/>
        </w:rPr>
      </w:pPr>
    </w:p>
    <w:p w14:paraId="3E966F01" w14:textId="77777777" w:rsidR="00E164AB" w:rsidRPr="006E3046" w:rsidRDefault="002518F4">
      <w:pPr>
        <w:pStyle w:val="af7"/>
        <w:ind w:firstLine="708"/>
        <w:jc w:val="both"/>
        <w:rPr>
          <w:rFonts w:ascii="Times New Roman" w:hAnsi="Times New Roman"/>
          <w:sz w:val="28"/>
        </w:rPr>
      </w:pPr>
      <w:r w:rsidRPr="006E3046">
        <w:rPr>
          <w:rFonts w:ascii="Times New Roman" w:hAnsi="Times New Roman"/>
          <w:sz w:val="28"/>
        </w:rPr>
        <w:t xml:space="preserve">Большое внимание уделяется Администрацией района вопросам </w:t>
      </w:r>
      <w:r w:rsidRPr="006E3046">
        <w:rPr>
          <w:rFonts w:ascii="Times New Roman" w:hAnsi="Times New Roman"/>
          <w:b/>
          <w:sz w:val="28"/>
        </w:rPr>
        <w:t>информатизации</w:t>
      </w:r>
      <w:r w:rsidRPr="006E3046">
        <w:rPr>
          <w:rFonts w:ascii="Times New Roman" w:hAnsi="Times New Roman"/>
          <w:sz w:val="28"/>
        </w:rPr>
        <w:t>:</w:t>
      </w:r>
    </w:p>
    <w:p w14:paraId="2C2D4604" w14:textId="7A9CEB7F" w:rsidR="00E164AB" w:rsidRPr="006E3046" w:rsidRDefault="002518F4">
      <w:pPr>
        <w:pStyle w:val="af7"/>
        <w:ind w:firstLine="708"/>
        <w:jc w:val="both"/>
        <w:rPr>
          <w:rFonts w:ascii="Times New Roman" w:hAnsi="Times New Roman"/>
          <w:sz w:val="28"/>
        </w:rPr>
      </w:pPr>
      <w:r w:rsidRPr="006E3046">
        <w:rPr>
          <w:rFonts w:ascii="Times New Roman" w:hAnsi="Times New Roman"/>
          <w:sz w:val="28"/>
        </w:rPr>
        <w:t xml:space="preserve">- это использование сети Интернет, видео </w:t>
      </w:r>
      <w:r w:rsidR="004369E0">
        <w:rPr>
          <w:rFonts w:ascii="Times New Roman" w:hAnsi="Times New Roman"/>
          <w:sz w:val="28"/>
        </w:rPr>
        <w:t>–</w:t>
      </w:r>
      <w:r w:rsidRPr="006E3046">
        <w:rPr>
          <w:rFonts w:ascii="Times New Roman" w:hAnsi="Times New Roman"/>
          <w:sz w:val="28"/>
        </w:rPr>
        <w:t xml:space="preserve"> конференций</w:t>
      </w:r>
      <w:r w:rsidR="004369E0">
        <w:rPr>
          <w:rFonts w:ascii="Times New Roman" w:hAnsi="Times New Roman"/>
          <w:sz w:val="28"/>
        </w:rPr>
        <w:t xml:space="preserve"> и т.д.</w:t>
      </w:r>
      <w:r w:rsidRPr="006E3046">
        <w:rPr>
          <w:rFonts w:ascii="Times New Roman" w:hAnsi="Times New Roman"/>
          <w:sz w:val="28"/>
        </w:rPr>
        <w:t xml:space="preserve"> В Администрации района продолжается работа по развитию новой для нас формы взаимодействия с жителями района – предоставление услуг в электронном виде. Это сложная, кропотливая, но необходимая работа.</w:t>
      </w:r>
    </w:p>
    <w:p w14:paraId="5FE3DA52" w14:textId="6BF2EA60" w:rsidR="00E164AB" w:rsidRPr="006E3046" w:rsidRDefault="00C64E41">
      <w:pPr>
        <w:spacing w:after="0" w:line="240" w:lineRule="auto"/>
        <w:ind w:firstLine="708"/>
        <w:jc w:val="both"/>
        <w:rPr>
          <w:rFonts w:ascii="Times New Roman" w:hAnsi="Times New Roman"/>
          <w:sz w:val="28"/>
        </w:rPr>
      </w:pPr>
      <w:r w:rsidRPr="006E3046">
        <w:rPr>
          <w:rFonts w:ascii="Times New Roman" w:hAnsi="Times New Roman"/>
          <w:sz w:val="28"/>
        </w:rPr>
        <w:t>Основным источником информации для жителей района остаётся телевидение, СМИ (районная газета «Звениговская неделя»).</w:t>
      </w:r>
      <w:r w:rsidR="002518F4" w:rsidRPr="006E3046">
        <w:rPr>
          <w:rFonts w:ascii="Times New Roman" w:hAnsi="Times New Roman"/>
          <w:sz w:val="28"/>
        </w:rPr>
        <w:t>Для информирования граждан о результатах работы Администрации Звениговского муниципального района, об управленческих решениях, принятых ею, используется официальный сайт района, газета «Звениговская неделя» (тираж 1600 экз.)</w:t>
      </w:r>
      <w:r w:rsidR="009A6D73" w:rsidRPr="006E3046">
        <w:rPr>
          <w:rFonts w:ascii="Times New Roman" w:hAnsi="Times New Roman"/>
          <w:sz w:val="28"/>
        </w:rPr>
        <w:t>. Администрацией муниципального района созданы официальные страницы администрации района в социальных сетях («</w:t>
      </w:r>
      <w:proofErr w:type="spellStart"/>
      <w:r w:rsidR="009A6D73" w:rsidRPr="006E3046">
        <w:rPr>
          <w:rFonts w:ascii="Times New Roman" w:hAnsi="Times New Roman"/>
          <w:sz w:val="28"/>
        </w:rPr>
        <w:t>Вконтакте</w:t>
      </w:r>
      <w:proofErr w:type="spellEnd"/>
      <w:r w:rsidR="009A6D73" w:rsidRPr="006E3046">
        <w:rPr>
          <w:rFonts w:ascii="Times New Roman" w:hAnsi="Times New Roman"/>
          <w:sz w:val="28"/>
        </w:rPr>
        <w:t>», «</w:t>
      </w:r>
      <w:r w:rsidR="00CE7B1D" w:rsidRPr="006E3046">
        <w:rPr>
          <w:rFonts w:ascii="Times New Roman" w:hAnsi="Times New Roman"/>
          <w:sz w:val="28"/>
        </w:rPr>
        <w:t>Теле</w:t>
      </w:r>
      <w:r w:rsidR="009A6D73" w:rsidRPr="006E3046">
        <w:rPr>
          <w:rFonts w:ascii="Times New Roman" w:hAnsi="Times New Roman"/>
          <w:sz w:val="28"/>
        </w:rPr>
        <w:t>грамм», «Одноклассники»), на которых размещается актуальная, оперативная информация о деятельности органов местного самоуправления.</w:t>
      </w:r>
    </w:p>
    <w:p w14:paraId="45B5B800" w14:textId="77777777" w:rsidR="00EA45B4" w:rsidRPr="006E3046" w:rsidRDefault="00EA45B4">
      <w:pPr>
        <w:spacing w:after="0" w:line="240" w:lineRule="auto"/>
        <w:ind w:firstLine="708"/>
        <w:jc w:val="both"/>
        <w:rPr>
          <w:rFonts w:ascii="Times New Roman" w:hAnsi="Times New Roman"/>
          <w:sz w:val="28"/>
        </w:rPr>
      </w:pPr>
    </w:p>
    <w:p w14:paraId="484E7D4D" w14:textId="27EE1AEF" w:rsidR="00D97E11" w:rsidRPr="006E3046" w:rsidRDefault="002518F4">
      <w:pPr>
        <w:spacing w:after="0" w:line="240" w:lineRule="auto"/>
        <w:ind w:firstLine="709"/>
        <w:jc w:val="both"/>
        <w:rPr>
          <w:rFonts w:ascii="Times New Roman" w:hAnsi="Times New Roman"/>
          <w:sz w:val="28"/>
        </w:rPr>
      </w:pPr>
      <w:r w:rsidRPr="006E3046">
        <w:rPr>
          <w:rFonts w:ascii="Times New Roman" w:hAnsi="Times New Roman"/>
          <w:sz w:val="28"/>
        </w:rPr>
        <w:t>Проводится</w:t>
      </w:r>
      <w:r w:rsidR="00CE7B1D" w:rsidRPr="006E3046">
        <w:rPr>
          <w:rFonts w:ascii="Times New Roman" w:hAnsi="Times New Roman"/>
          <w:sz w:val="28"/>
        </w:rPr>
        <w:t xml:space="preserve"> системная </w:t>
      </w:r>
      <w:r w:rsidRPr="006E3046">
        <w:rPr>
          <w:rFonts w:ascii="Times New Roman" w:hAnsi="Times New Roman"/>
          <w:sz w:val="28"/>
        </w:rPr>
        <w:t xml:space="preserve">работа по уточнению списков избирателей через системного администратора </w:t>
      </w:r>
      <w:r w:rsidRPr="007D4047">
        <w:rPr>
          <w:rFonts w:ascii="Times New Roman" w:hAnsi="Times New Roman"/>
          <w:b/>
          <w:bCs/>
          <w:sz w:val="28"/>
        </w:rPr>
        <w:t>КСА ГАС «Выборы»</w:t>
      </w:r>
      <w:r w:rsidRPr="006E3046">
        <w:rPr>
          <w:rFonts w:ascii="Times New Roman" w:hAnsi="Times New Roman"/>
          <w:sz w:val="28"/>
        </w:rPr>
        <w:t xml:space="preserve"> - на 01.01.202</w:t>
      </w:r>
      <w:r w:rsidR="00C64E41" w:rsidRPr="006E3046">
        <w:rPr>
          <w:rFonts w:ascii="Times New Roman" w:hAnsi="Times New Roman"/>
          <w:sz w:val="28"/>
        </w:rPr>
        <w:t>4</w:t>
      </w:r>
      <w:r w:rsidRPr="006E3046">
        <w:rPr>
          <w:rFonts w:ascii="Times New Roman" w:hAnsi="Times New Roman"/>
          <w:sz w:val="28"/>
        </w:rPr>
        <w:t xml:space="preserve"> года число избирателей района </w:t>
      </w:r>
      <w:proofErr w:type="spellStart"/>
      <w:r w:rsidRPr="006E3046">
        <w:rPr>
          <w:rFonts w:ascii="Times New Roman" w:hAnsi="Times New Roman"/>
          <w:sz w:val="28"/>
        </w:rPr>
        <w:t>составл</w:t>
      </w:r>
      <w:r w:rsidR="004369E0">
        <w:rPr>
          <w:rFonts w:ascii="Times New Roman" w:hAnsi="Times New Roman"/>
          <w:sz w:val="28"/>
        </w:rPr>
        <w:t>ило</w:t>
      </w:r>
      <w:proofErr w:type="spellEnd"/>
      <w:r w:rsidRPr="006E3046">
        <w:rPr>
          <w:rFonts w:ascii="Times New Roman" w:hAnsi="Times New Roman"/>
          <w:sz w:val="28"/>
        </w:rPr>
        <w:t xml:space="preserve"> – 3</w:t>
      </w:r>
      <w:r w:rsidR="00C64E41" w:rsidRPr="006E3046">
        <w:rPr>
          <w:rFonts w:ascii="Times New Roman" w:hAnsi="Times New Roman"/>
          <w:sz w:val="28"/>
        </w:rPr>
        <w:t>2483</w:t>
      </w:r>
      <w:r w:rsidRPr="006E3046">
        <w:rPr>
          <w:rFonts w:ascii="Times New Roman" w:hAnsi="Times New Roman"/>
          <w:sz w:val="28"/>
        </w:rPr>
        <w:t xml:space="preserve"> избирател</w:t>
      </w:r>
      <w:r w:rsidR="00C64E41" w:rsidRPr="006E3046">
        <w:rPr>
          <w:rFonts w:ascii="Times New Roman" w:hAnsi="Times New Roman"/>
          <w:sz w:val="28"/>
        </w:rPr>
        <w:t>я.</w:t>
      </w:r>
    </w:p>
    <w:p w14:paraId="76CE0B56" w14:textId="5F6D01C2" w:rsidR="009A6D73" w:rsidRPr="006E3046" w:rsidRDefault="009A6D73" w:rsidP="009A6D73">
      <w:pPr>
        <w:spacing w:after="0" w:line="240" w:lineRule="auto"/>
        <w:ind w:firstLine="709"/>
        <w:jc w:val="both"/>
        <w:rPr>
          <w:rFonts w:ascii="Times New Roman" w:hAnsi="Times New Roman"/>
          <w:sz w:val="28"/>
        </w:rPr>
      </w:pPr>
      <w:r w:rsidRPr="006E3046">
        <w:rPr>
          <w:rFonts w:ascii="Times New Roman" w:hAnsi="Times New Roman"/>
          <w:sz w:val="28"/>
        </w:rPr>
        <w:t>Повышенное внимание в 202</w:t>
      </w:r>
      <w:r w:rsidR="00E25947" w:rsidRPr="006E3046">
        <w:rPr>
          <w:rFonts w:ascii="Times New Roman" w:hAnsi="Times New Roman"/>
          <w:sz w:val="28"/>
        </w:rPr>
        <w:t>3</w:t>
      </w:r>
      <w:r w:rsidRPr="006E3046">
        <w:rPr>
          <w:rFonts w:ascii="Times New Roman" w:hAnsi="Times New Roman"/>
          <w:sz w:val="28"/>
        </w:rPr>
        <w:t xml:space="preserve"> году уделялось работе с обращениями и соблюдению сроков рассмотрения обращений граждан.</w:t>
      </w:r>
      <w:r w:rsidRPr="006E3046">
        <w:t xml:space="preserve"> </w:t>
      </w:r>
      <w:r w:rsidRPr="006E3046">
        <w:rPr>
          <w:rFonts w:ascii="Times New Roman" w:hAnsi="Times New Roman"/>
          <w:sz w:val="28"/>
        </w:rPr>
        <w:t>Право на обращение в органы местного самоуправления – это неотъемлемое право каждого гражданина.</w:t>
      </w:r>
      <w:r w:rsidRPr="006E3046">
        <w:rPr>
          <w:rFonts w:ascii="Times New Roman" w:hAnsi="Times New Roman"/>
          <w:sz w:val="28"/>
          <w:szCs w:val="28"/>
        </w:rPr>
        <w:t xml:space="preserve"> Оно</w:t>
      </w:r>
      <w:r w:rsidRPr="006E3046">
        <w:t xml:space="preserve"> </w:t>
      </w:r>
      <w:r w:rsidRPr="006E3046">
        <w:rPr>
          <w:rFonts w:ascii="Times New Roman" w:hAnsi="Times New Roman"/>
          <w:sz w:val="28"/>
        </w:rPr>
        <w:t>представляет собой одну из форм участия граждан в управлении, в решении вопросов местного значения, возможность активного влияния гражданина на деятельность органов местного самоуправления.</w:t>
      </w:r>
    </w:p>
    <w:p w14:paraId="5BC24B31" w14:textId="4AFEA92C" w:rsidR="00FF15FC" w:rsidRPr="006E3046" w:rsidRDefault="00CE7B1D" w:rsidP="009A6D73">
      <w:pPr>
        <w:spacing w:after="0" w:line="240" w:lineRule="auto"/>
        <w:ind w:firstLine="709"/>
        <w:jc w:val="both"/>
        <w:rPr>
          <w:rFonts w:ascii="Times New Roman" w:hAnsi="Times New Roman"/>
          <w:sz w:val="28"/>
        </w:rPr>
      </w:pPr>
      <w:r w:rsidRPr="006E3046">
        <w:rPr>
          <w:rFonts w:ascii="Times New Roman" w:hAnsi="Times New Roman"/>
          <w:sz w:val="28"/>
        </w:rPr>
        <w:t xml:space="preserve">Работа по обращениям граждан в </w:t>
      </w:r>
      <w:r w:rsidR="004369E0">
        <w:rPr>
          <w:rFonts w:ascii="Times New Roman" w:hAnsi="Times New Roman"/>
          <w:sz w:val="28"/>
        </w:rPr>
        <w:t>А</w:t>
      </w:r>
      <w:r w:rsidRPr="006E3046">
        <w:rPr>
          <w:rFonts w:ascii="Times New Roman" w:hAnsi="Times New Roman"/>
          <w:sz w:val="28"/>
        </w:rPr>
        <w:t>дминистрации Звениговского</w:t>
      </w:r>
      <w:r w:rsidR="004369E0">
        <w:rPr>
          <w:rFonts w:ascii="Times New Roman" w:hAnsi="Times New Roman"/>
          <w:sz w:val="28"/>
        </w:rPr>
        <w:t xml:space="preserve"> муниципального</w:t>
      </w:r>
      <w:r w:rsidRPr="006E3046">
        <w:rPr>
          <w:rFonts w:ascii="Times New Roman" w:hAnsi="Times New Roman"/>
          <w:sz w:val="28"/>
        </w:rPr>
        <w:t xml:space="preserve"> района осуществляется </w:t>
      </w:r>
      <w:r w:rsidR="009A6D73" w:rsidRPr="006E3046">
        <w:rPr>
          <w:rFonts w:ascii="Times New Roman" w:hAnsi="Times New Roman"/>
          <w:sz w:val="28"/>
        </w:rPr>
        <w:t xml:space="preserve">в соответствии с требованиями Федерального закона от 02.05.2006 г. № 59-ФЗ «О порядке рассмотрения обращений граждан Российской Федерации». </w:t>
      </w:r>
    </w:p>
    <w:p w14:paraId="6384AB8C" w14:textId="79353B28" w:rsidR="00FF15FC" w:rsidRPr="006E3046" w:rsidRDefault="00FF15FC" w:rsidP="00FF15FC">
      <w:pPr>
        <w:spacing w:after="0" w:line="240" w:lineRule="auto"/>
        <w:ind w:firstLine="709"/>
        <w:jc w:val="both"/>
        <w:rPr>
          <w:rFonts w:ascii="Times New Roman" w:hAnsi="Times New Roman"/>
          <w:sz w:val="28"/>
        </w:rPr>
      </w:pPr>
      <w:r w:rsidRPr="006E3046">
        <w:rPr>
          <w:rFonts w:ascii="Times New Roman" w:hAnsi="Times New Roman"/>
          <w:sz w:val="28"/>
        </w:rPr>
        <w:lastRenderedPageBreak/>
        <w:t xml:space="preserve">Для предоставления обращений </w:t>
      </w:r>
      <w:r w:rsidR="00CE7B1D" w:rsidRPr="006E3046">
        <w:rPr>
          <w:rFonts w:ascii="Times New Roman" w:hAnsi="Times New Roman"/>
          <w:sz w:val="28"/>
        </w:rPr>
        <w:t>существует</w:t>
      </w:r>
      <w:r w:rsidRPr="006E3046">
        <w:rPr>
          <w:rFonts w:ascii="Times New Roman" w:hAnsi="Times New Roman"/>
          <w:sz w:val="28"/>
        </w:rPr>
        <w:t xml:space="preserve"> несколько способов, а именно:</w:t>
      </w:r>
    </w:p>
    <w:p w14:paraId="64DB9FD8" w14:textId="273AFB3F" w:rsidR="00FF15FC" w:rsidRPr="006E3046" w:rsidRDefault="00FF15FC" w:rsidP="00FF15FC">
      <w:pPr>
        <w:spacing w:after="0" w:line="240" w:lineRule="auto"/>
        <w:ind w:firstLine="709"/>
        <w:jc w:val="both"/>
        <w:rPr>
          <w:rFonts w:ascii="Times New Roman" w:hAnsi="Times New Roman"/>
          <w:sz w:val="28"/>
        </w:rPr>
      </w:pPr>
      <w:r w:rsidRPr="006E3046">
        <w:rPr>
          <w:rFonts w:ascii="Times New Roman" w:hAnsi="Times New Roman"/>
          <w:sz w:val="28"/>
        </w:rPr>
        <w:t xml:space="preserve">- письменные обращения </w:t>
      </w:r>
      <w:r w:rsidR="00E25947" w:rsidRPr="006E3046">
        <w:rPr>
          <w:rFonts w:ascii="Times New Roman" w:hAnsi="Times New Roman"/>
          <w:sz w:val="28"/>
        </w:rPr>
        <w:t>(за</w:t>
      </w:r>
      <w:r w:rsidRPr="006E3046">
        <w:rPr>
          <w:rFonts w:ascii="Times New Roman" w:hAnsi="Times New Roman"/>
          <w:sz w:val="28"/>
        </w:rPr>
        <w:t xml:space="preserve"> 202</w:t>
      </w:r>
      <w:r w:rsidR="00E25947" w:rsidRPr="006E3046">
        <w:rPr>
          <w:rFonts w:ascii="Times New Roman" w:hAnsi="Times New Roman"/>
          <w:sz w:val="28"/>
        </w:rPr>
        <w:t>3</w:t>
      </w:r>
      <w:r w:rsidRPr="006E3046">
        <w:rPr>
          <w:rFonts w:ascii="Times New Roman" w:hAnsi="Times New Roman"/>
          <w:sz w:val="28"/>
        </w:rPr>
        <w:t xml:space="preserve"> год</w:t>
      </w:r>
      <w:r w:rsidR="00E25947" w:rsidRPr="006E3046">
        <w:rPr>
          <w:rFonts w:ascii="Times New Roman" w:hAnsi="Times New Roman"/>
          <w:sz w:val="28"/>
        </w:rPr>
        <w:t xml:space="preserve"> в</w:t>
      </w:r>
      <w:r w:rsidRPr="006E3046">
        <w:rPr>
          <w:rFonts w:ascii="Times New Roman" w:hAnsi="Times New Roman"/>
          <w:sz w:val="28"/>
        </w:rPr>
        <w:t xml:space="preserve"> Администрацию района поступила 1</w:t>
      </w:r>
      <w:r w:rsidR="00E25947" w:rsidRPr="006E3046">
        <w:rPr>
          <w:rFonts w:ascii="Times New Roman" w:hAnsi="Times New Roman"/>
          <w:sz w:val="28"/>
        </w:rPr>
        <w:t>26</w:t>
      </w:r>
      <w:r w:rsidRPr="006E3046">
        <w:rPr>
          <w:rFonts w:ascii="Times New Roman" w:hAnsi="Times New Roman"/>
          <w:sz w:val="28"/>
        </w:rPr>
        <w:t xml:space="preserve"> письменных обращени</w:t>
      </w:r>
      <w:r w:rsidR="00E25947" w:rsidRPr="006E3046">
        <w:rPr>
          <w:rFonts w:ascii="Times New Roman" w:hAnsi="Times New Roman"/>
          <w:sz w:val="28"/>
        </w:rPr>
        <w:t>й</w:t>
      </w:r>
      <w:r w:rsidRPr="006E3046">
        <w:rPr>
          <w:rFonts w:ascii="Times New Roman" w:hAnsi="Times New Roman"/>
          <w:sz w:val="28"/>
        </w:rPr>
        <w:t>);</w:t>
      </w:r>
    </w:p>
    <w:p w14:paraId="166A9141" w14:textId="513B5CFE" w:rsidR="00FF15FC" w:rsidRPr="006E3046" w:rsidRDefault="00FF15FC" w:rsidP="00FF15FC">
      <w:pPr>
        <w:spacing w:after="0" w:line="240" w:lineRule="auto"/>
        <w:ind w:firstLine="709"/>
        <w:jc w:val="both"/>
        <w:rPr>
          <w:rFonts w:ascii="Times New Roman" w:hAnsi="Times New Roman"/>
          <w:color w:val="auto"/>
          <w:sz w:val="28"/>
        </w:rPr>
      </w:pPr>
      <w:r w:rsidRPr="006E3046">
        <w:rPr>
          <w:rFonts w:ascii="Times New Roman" w:hAnsi="Times New Roman"/>
          <w:sz w:val="28"/>
        </w:rPr>
        <w:t xml:space="preserve">- устные обращения (личный прием граждан главой Администрации и заместителями главы Администрации) – </w:t>
      </w:r>
      <w:r w:rsidR="00DF737F" w:rsidRPr="006E3046">
        <w:rPr>
          <w:rFonts w:ascii="Times New Roman" w:hAnsi="Times New Roman"/>
          <w:sz w:val="28"/>
        </w:rPr>
        <w:t>4</w:t>
      </w:r>
      <w:r w:rsidRPr="006E3046">
        <w:rPr>
          <w:rFonts w:ascii="Times New Roman" w:hAnsi="Times New Roman"/>
          <w:color w:val="FF0000"/>
          <w:sz w:val="28"/>
        </w:rPr>
        <w:t xml:space="preserve"> </w:t>
      </w:r>
      <w:r w:rsidRPr="006E3046">
        <w:rPr>
          <w:rFonts w:ascii="Times New Roman" w:hAnsi="Times New Roman"/>
          <w:color w:val="auto"/>
          <w:sz w:val="28"/>
        </w:rPr>
        <w:t>устны</w:t>
      </w:r>
      <w:r w:rsidR="004369E0">
        <w:rPr>
          <w:rFonts w:ascii="Times New Roman" w:hAnsi="Times New Roman"/>
          <w:color w:val="auto"/>
          <w:sz w:val="28"/>
        </w:rPr>
        <w:t>х</w:t>
      </w:r>
      <w:r w:rsidRPr="006E3046">
        <w:rPr>
          <w:rFonts w:ascii="Times New Roman" w:hAnsi="Times New Roman"/>
          <w:color w:val="auto"/>
          <w:sz w:val="28"/>
        </w:rPr>
        <w:t xml:space="preserve"> обращения</w:t>
      </w:r>
    </w:p>
    <w:p w14:paraId="2BAE0E03" w14:textId="61FA57E6" w:rsidR="00FF15FC" w:rsidRPr="006E3046" w:rsidRDefault="00FF15FC" w:rsidP="00FF15FC">
      <w:pPr>
        <w:spacing w:after="0" w:line="240" w:lineRule="auto"/>
        <w:ind w:firstLine="709"/>
        <w:jc w:val="both"/>
        <w:rPr>
          <w:rFonts w:ascii="Times New Roman" w:hAnsi="Times New Roman"/>
          <w:sz w:val="28"/>
        </w:rPr>
      </w:pPr>
      <w:r w:rsidRPr="006E3046">
        <w:rPr>
          <w:rFonts w:ascii="Times New Roman" w:hAnsi="Times New Roman"/>
          <w:sz w:val="28"/>
        </w:rPr>
        <w:t xml:space="preserve">- Платформа обратной связи, (подача обращений через портал госуслуг) с помощью которого любой гражданин, зарегистрированный на портале, может сообщить о проблеме в мобильном приложении системы и проследить за ходом ее решения – </w:t>
      </w:r>
      <w:r w:rsidR="00E25947" w:rsidRPr="006E3046">
        <w:rPr>
          <w:rFonts w:ascii="Times New Roman" w:hAnsi="Times New Roman"/>
          <w:sz w:val="28"/>
        </w:rPr>
        <w:t>65</w:t>
      </w:r>
      <w:r w:rsidRPr="006E3046">
        <w:rPr>
          <w:rFonts w:ascii="Times New Roman" w:hAnsi="Times New Roman"/>
          <w:sz w:val="28"/>
        </w:rPr>
        <w:t xml:space="preserve"> обращений.</w:t>
      </w:r>
    </w:p>
    <w:p w14:paraId="415CD140" w14:textId="3FC9C335" w:rsidR="00FF15FC" w:rsidRPr="006E3046" w:rsidRDefault="00FF15FC" w:rsidP="00FF15FC">
      <w:pPr>
        <w:spacing w:after="0" w:line="240" w:lineRule="auto"/>
        <w:ind w:firstLine="709"/>
        <w:jc w:val="both"/>
        <w:rPr>
          <w:rFonts w:ascii="Times New Roman" w:hAnsi="Times New Roman"/>
          <w:sz w:val="28"/>
        </w:rPr>
      </w:pPr>
      <w:r w:rsidRPr="006E3046">
        <w:rPr>
          <w:rFonts w:ascii="Times New Roman" w:hAnsi="Times New Roman"/>
          <w:sz w:val="28"/>
        </w:rPr>
        <w:t xml:space="preserve">- система «Инцидент менеджмент», (предоставление обращений посредством популярных социальных сетей, </w:t>
      </w:r>
      <w:r w:rsidR="009C61D8" w:rsidRPr="006E3046">
        <w:rPr>
          <w:rFonts w:ascii="Times New Roman" w:hAnsi="Times New Roman"/>
          <w:sz w:val="28"/>
        </w:rPr>
        <w:t>Телеграмм</w:t>
      </w:r>
      <w:r w:rsidRPr="006E3046">
        <w:rPr>
          <w:rFonts w:ascii="Times New Roman" w:hAnsi="Times New Roman"/>
          <w:sz w:val="28"/>
        </w:rPr>
        <w:t xml:space="preserve">, Одноклассники, ВКонтакте) – </w:t>
      </w:r>
      <w:r w:rsidR="00E25947" w:rsidRPr="006E3046">
        <w:rPr>
          <w:rFonts w:ascii="Times New Roman" w:hAnsi="Times New Roman"/>
          <w:sz w:val="28"/>
        </w:rPr>
        <w:t>659</w:t>
      </w:r>
      <w:r w:rsidRPr="006E3046">
        <w:rPr>
          <w:rFonts w:ascii="Times New Roman" w:hAnsi="Times New Roman"/>
          <w:sz w:val="28"/>
        </w:rPr>
        <w:t xml:space="preserve"> </w:t>
      </w:r>
      <w:r w:rsidR="009C61D8" w:rsidRPr="006E3046">
        <w:rPr>
          <w:rFonts w:ascii="Times New Roman" w:hAnsi="Times New Roman"/>
          <w:sz w:val="28"/>
        </w:rPr>
        <w:t>инцидент</w:t>
      </w:r>
      <w:r w:rsidR="004369E0">
        <w:rPr>
          <w:rFonts w:ascii="Times New Roman" w:hAnsi="Times New Roman"/>
          <w:sz w:val="28"/>
        </w:rPr>
        <w:t>ов</w:t>
      </w:r>
      <w:r w:rsidR="009C61D8" w:rsidRPr="006E3046">
        <w:rPr>
          <w:rFonts w:ascii="Times New Roman" w:hAnsi="Times New Roman"/>
          <w:sz w:val="28"/>
        </w:rPr>
        <w:t>.</w:t>
      </w:r>
    </w:p>
    <w:p w14:paraId="61B67D43" w14:textId="0200C64D" w:rsidR="009561B9" w:rsidRPr="006E3046" w:rsidRDefault="009561B9" w:rsidP="009561B9">
      <w:pPr>
        <w:spacing w:after="0" w:line="240" w:lineRule="auto"/>
        <w:ind w:firstLine="708"/>
        <w:jc w:val="both"/>
        <w:rPr>
          <w:rFonts w:ascii="Times New Roman" w:hAnsi="Times New Roman"/>
          <w:sz w:val="28"/>
        </w:rPr>
      </w:pPr>
      <w:r w:rsidRPr="006E3046">
        <w:rPr>
          <w:rFonts w:ascii="Times New Roman" w:hAnsi="Times New Roman"/>
          <w:sz w:val="28"/>
        </w:rPr>
        <w:t>Анализ обращений показывает</w:t>
      </w:r>
      <w:r w:rsidR="004369E0">
        <w:rPr>
          <w:rFonts w:ascii="Times New Roman" w:hAnsi="Times New Roman"/>
          <w:sz w:val="28"/>
        </w:rPr>
        <w:t xml:space="preserve"> что</w:t>
      </w:r>
      <w:r w:rsidRPr="006E3046">
        <w:rPr>
          <w:rFonts w:ascii="Times New Roman" w:hAnsi="Times New Roman"/>
          <w:sz w:val="28"/>
        </w:rPr>
        <w:t xml:space="preserve"> они направлены на решение вопросов жилищно-коммунального хозяйства, сноса и переселения из ветхого жилья, благоустройства дворов, ремонта дорог и внутридворовых проездов</w:t>
      </w:r>
      <w:r w:rsidR="00FF15FC" w:rsidRPr="006E3046">
        <w:rPr>
          <w:rFonts w:ascii="Times New Roman" w:hAnsi="Times New Roman"/>
          <w:sz w:val="28"/>
        </w:rPr>
        <w:t>, освещение</w:t>
      </w:r>
      <w:r w:rsidR="004369E0">
        <w:rPr>
          <w:rFonts w:ascii="Times New Roman" w:hAnsi="Times New Roman"/>
          <w:sz w:val="28"/>
        </w:rPr>
        <w:t xml:space="preserve"> и т.д.</w:t>
      </w:r>
    </w:p>
    <w:p w14:paraId="2F434D78" w14:textId="77777777" w:rsidR="00E164AB" w:rsidRPr="006E3046" w:rsidRDefault="002518F4">
      <w:pPr>
        <w:pStyle w:val="a6"/>
        <w:spacing w:after="0"/>
        <w:ind w:firstLine="851"/>
        <w:jc w:val="both"/>
        <w:rPr>
          <w:b/>
          <w:sz w:val="28"/>
        </w:rPr>
      </w:pPr>
      <w:r w:rsidRPr="006E3046">
        <w:rPr>
          <w:sz w:val="28"/>
        </w:rPr>
        <w:t xml:space="preserve">Одним из направлений деятельности Администрации муниципального района и органов местного самоуправления муниципального района является предоставление </w:t>
      </w:r>
      <w:r w:rsidRPr="006E3046">
        <w:rPr>
          <w:b/>
          <w:sz w:val="28"/>
        </w:rPr>
        <w:t>государственных и муниципальных услуг населению.</w:t>
      </w:r>
    </w:p>
    <w:p w14:paraId="4B7F0107" w14:textId="77777777" w:rsidR="00E61C96" w:rsidRDefault="00376D8C" w:rsidP="00E61C96">
      <w:pPr>
        <w:pStyle w:val="a6"/>
        <w:spacing w:after="0"/>
        <w:ind w:firstLine="851"/>
        <w:jc w:val="both"/>
        <w:rPr>
          <w:sz w:val="28"/>
        </w:rPr>
      </w:pPr>
      <w:r w:rsidRPr="006E3046">
        <w:rPr>
          <w:sz w:val="28"/>
        </w:rPr>
        <w:t>Администрацией района з</w:t>
      </w:r>
      <w:r w:rsidR="002518F4" w:rsidRPr="006E3046">
        <w:rPr>
          <w:sz w:val="28"/>
        </w:rPr>
        <w:t>аключено соглашение с Автономным учреждением Республики Марий Эл «Дирекция многофункциональных центров предоставления государственных и муниципальных услуг в Республике Марий Эл» по оказанию 4-х муниципальных услуг через МФЦ</w:t>
      </w:r>
      <w:r w:rsidR="00E61C96">
        <w:rPr>
          <w:sz w:val="28"/>
        </w:rPr>
        <w:t>.</w:t>
      </w:r>
    </w:p>
    <w:p w14:paraId="4B6C5AB2" w14:textId="79A1B3E3" w:rsidR="00D35ACE" w:rsidRPr="006E3046" w:rsidRDefault="00E61C96" w:rsidP="00E61C96">
      <w:pPr>
        <w:pStyle w:val="a6"/>
        <w:spacing w:after="0"/>
        <w:ind w:firstLine="851"/>
        <w:jc w:val="both"/>
        <w:rPr>
          <w:sz w:val="28"/>
        </w:rPr>
      </w:pPr>
      <w:r w:rsidRPr="006E3046">
        <w:rPr>
          <w:sz w:val="28"/>
        </w:rPr>
        <w:t xml:space="preserve"> </w:t>
      </w:r>
      <w:r w:rsidR="00D35ACE" w:rsidRPr="006E3046">
        <w:rPr>
          <w:sz w:val="28"/>
        </w:rPr>
        <w:t xml:space="preserve">В 2023 году по оперативным данным структурных подразделений и муниципальных учреждений района оказано 4429 муниципальных услуг, в том числе: отделом образования – 1093, архивным отделом – 1316, </w:t>
      </w:r>
      <w:r w:rsidR="00D35ACE" w:rsidRPr="004369E0">
        <w:rPr>
          <w:color w:val="auto"/>
          <w:sz w:val="28"/>
        </w:rPr>
        <w:t>отделом ЗАГС –</w:t>
      </w:r>
      <w:r w:rsidR="004369E0" w:rsidRPr="004369E0">
        <w:rPr>
          <w:color w:val="auto"/>
          <w:sz w:val="28"/>
        </w:rPr>
        <w:t xml:space="preserve"> 1265</w:t>
      </w:r>
      <w:r w:rsidR="00D35ACE" w:rsidRPr="004369E0">
        <w:rPr>
          <w:color w:val="auto"/>
          <w:sz w:val="28"/>
        </w:rPr>
        <w:t>,</w:t>
      </w:r>
      <w:r w:rsidR="00D35ACE" w:rsidRPr="006E3046">
        <w:rPr>
          <w:sz w:val="28"/>
        </w:rPr>
        <w:t xml:space="preserve"> отделом по управлению муниципальным имуществом и земельными ресурсами – 713, отделом капитального строительства и архитектуры – 38.</w:t>
      </w:r>
    </w:p>
    <w:p w14:paraId="63A2A96F" w14:textId="7F3D4FD3" w:rsidR="00D35ACE" w:rsidRPr="006E3046" w:rsidRDefault="004369E0" w:rsidP="00D35ACE">
      <w:pPr>
        <w:pStyle w:val="a6"/>
        <w:spacing w:after="0"/>
        <w:ind w:firstLine="708"/>
        <w:jc w:val="both"/>
        <w:rPr>
          <w:sz w:val="28"/>
        </w:rPr>
      </w:pPr>
      <w:r>
        <w:rPr>
          <w:sz w:val="28"/>
        </w:rPr>
        <w:t>С</w:t>
      </w:r>
      <w:r w:rsidR="00D35ACE" w:rsidRPr="006E3046">
        <w:rPr>
          <w:sz w:val="28"/>
        </w:rPr>
        <w:t xml:space="preserve"> 2024 </w:t>
      </w:r>
      <w:r>
        <w:rPr>
          <w:sz w:val="28"/>
        </w:rPr>
        <w:t>по</w:t>
      </w:r>
      <w:r w:rsidR="00D35ACE" w:rsidRPr="006E3046">
        <w:rPr>
          <w:sz w:val="28"/>
        </w:rPr>
        <w:t xml:space="preserve"> 2025 годы планируется переход предоставлени</w:t>
      </w:r>
      <w:r>
        <w:rPr>
          <w:sz w:val="28"/>
        </w:rPr>
        <w:t>я</w:t>
      </w:r>
      <w:r w:rsidR="00D35ACE" w:rsidRPr="006E3046">
        <w:rPr>
          <w:sz w:val="28"/>
        </w:rPr>
        <w:t xml:space="preserve"> муниципальных услуг с использованием личных кабинетов заявителей на Едином портале государственных услуг для информирования заявителей о ходе предоставления услуги и результате оказания услуги.</w:t>
      </w:r>
    </w:p>
    <w:p w14:paraId="45645ED6" w14:textId="77777777" w:rsidR="002649A9" w:rsidRPr="006E3046" w:rsidRDefault="002649A9" w:rsidP="002649A9">
      <w:pPr>
        <w:pStyle w:val="a6"/>
        <w:spacing w:beforeAutospacing="0" w:after="0" w:afterAutospacing="0"/>
        <w:ind w:firstLine="709"/>
        <w:jc w:val="both"/>
        <w:rPr>
          <w:sz w:val="28"/>
        </w:rPr>
      </w:pPr>
      <w:r w:rsidRPr="006E3046">
        <w:rPr>
          <w:sz w:val="28"/>
        </w:rPr>
        <w:t xml:space="preserve">Под руководством сектора ГО ЧС и МП функционирует Единая дежурно-диспетчерская служба, которая является органом повседневного  круглосуточного реагирования и управления ситуацией в районе - </w:t>
      </w:r>
      <w:r w:rsidRPr="006E3046">
        <w:rPr>
          <w:sz w:val="28"/>
        </w:rPr>
        <w:lastRenderedPageBreak/>
        <w:t>осуществляет сбор и анализ информации о чрезвычайных ситуациях на территории района, для оперативного реагирования на них и  Система-112 - для обеспечения вызова экстренных оперативных служб по единому номеру «112», которая работает в штатном режиме.</w:t>
      </w:r>
    </w:p>
    <w:p w14:paraId="4F489407" w14:textId="77777777" w:rsidR="00404183" w:rsidRPr="006E3046" w:rsidRDefault="00404183" w:rsidP="00404183">
      <w:pPr>
        <w:pStyle w:val="a6"/>
        <w:spacing w:beforeAutospacing="0" w:after="0" w:afterAutospacing="0"/>
        <w:ind w:firstLine="708"/>
        <w:jc w:val="both"/>
        <w:rPr>
          <w:sz w:val="28"/>
        </w:rPr>
      </w:pPr>
      <w:r w:rsidRPr="006E3046">
        <w:rPr>
          <w:sz w:val="28"/>
        </w:rPr>
        <w:t>В 2023 году чрезвычайные ситуации на территории Звениговского муниципального района не зарегистрированы.</w:t>
      </w:r>
    </w:p>
    <w:p w14:paraId="2E63A55D" w14:textId="6319601E" w:rsidR="00404183" w:rsidRPr="006E3046" w:rsidRDefault="00404183" w:rsidP="00404183">
      <w:pPr>
        <w:pStyle w:val="a6"/>
        <w:spacing w:beforeAutospacing="0" w:after="0" w:afterAutospacing="0"/>
        <w:ind w:firstLine="708"/>
        <w:jc w:val="both"/>
        <w:rPr>
          <w:sz w:val="28"/>
        </w:rPr>
      </w:pPr>
      <w:r w:rsidRPr="006E3046">
        <w:rPr>
          <w:sz w:val="28"/>
        </w:rPr>
        <w:t>По оперативной информации в 2023 году зарегистрировано: 117 пожаров, из них 54  бытовых, 25  лесных, площадью  7,87  га, 38 пал</w:t>
      </w:r>
      <w:r w:rsidR="004369E0">
        <w:rPr>
          <w:sz w:val="28"/>
        </w:rPr>
        <w:t>ов</w:t>
      </w:r>
      <w:r w:rsidRPr="006E3046">
        <w:rPr>
          <w:sz w:val="28"/>
        </w:rPr>
        <w:t xml:space="preserve"> сухой травы. За год на пожарах пострадал 1 человек 1 погиб. Общий ущерб составил 16 586 000   руб.</w:t>
      </w:r>
    </w:p>
    <w:p w14:paraId="3FCBABF0" w14:textId="331FD883" w:rsidR="00404183" w:rsidRPr="006E3046" w:rsidRDefault="00404183" w:rsidP="00404183">
      <w:pPr>
        <w:pStyle w:val="a6"/>
        <w:spacing w:beforeAutospacing="0" w:after="0" w:afterAutospacing="0"/>
        <w:ind w:firstLine="708"/>
        <w:jc w:val="both"/>
        <w:rPr>
          <w:sz w:val="28"/>
        </w:rPr>
      </w:pPr>
      <w:r w:rsidRPr="006E3046">
        <w:rPr>
          <w:sz w:val="28"/>
        </w:rPr>
        <w:t>Одним из основных  причин возникновения пожаров за отчетный период послужили:  неосторожность при курении</w:t>
      </w:r>
      <w:r w:rsidR="004369E0">
        <w:rPr>
          <w:sz w:val="28"/>
        </w:rPr>
        <w:t xml:space="preserve"> и</w:t>
      </w:r>
      <w:r w:rsidRPr="006E3046">
        <w:rPr>
          <w:sz w:val="28"/>
        </w:rPr>
        <w:t xml:space="preserve"> неосторожное обращение с огнем.</w:t>
      </w:r>
    </w:p>
    <w:p w14:paraId="038FF726" w14:textId="77777777" w:rsidR="00404183" w:rsidRPr="006E3046" w:rsidRDefault="00404183" w:rsidP="00404183">
      <w:pPr>
        <w:pStyle w:val="a6"/>
        <w:spacing w:beforeAutospacing="0" w:after="0" w:afterAutospacing="0"/>
        <w:ind w:firstLine="708"/>
        <w:jc w:val="both"/>
        <w:rPr>
          <w:sz w:val="28"/>
        </w:rPr>
      </w:pPr>
      <w:r w:rsidRPr="006E3046">
        <w:rPr>
          <w:sz w:val="28"/>
        </w:rPr>
        <w:t>Аварий на системах жизнеобеспечения произошло 12, энергообеспечения  7   и  5 на объектах водоснабжения.</w:t>
      </w:r>
    </w:p>
    <w:p w14:paraId="450921EE" w14:textId="4F047A7E" w:rsidR="00404183" w:rsidRPr="006E3046" w:rsidRDefault="00404183" w:rsidP="00404183">
      <w:pPr>
        <w:pStyle w:val="a6"/>
        <w:spacing w:beforeAutospacing="0" w:after="0" w:afterAutospacing="0"/>
        <w:ind w:firstLine="708"/>
        <w:jc w:val="both"/>
        <w:rPr>
          <w:sz w:val="28"/>
        </w:rPr>
      </w:pPr>
      <w:r w:rsidRPr="006E3046">
        <w:rPr>
          <w:sz w:val="28"/>
        </w:rPr>
        <w:t>Аварии на транспорте по оперативной информации</w:t>
      </w:r>
      <w:r w:rsidR="004369E0">
        <w:rPr>
          <w:sz w:val="28"/>
        </w:rPr>
        <w:t xml:space="preserve"> поступившей из МВД </w:t>
      </w:r>
      <w:r w:rsidRPr="006E3046">
        <w:rPr>
          <w:sz w:val="28"/>
        </w:rPr>
        <w:t xml:space="preserve"> за 2023 год зарегистрировано 54  ДТП, на которых погибло 9 человек</w:t>
      </w:r>
      <w:r w:rsidR="004369E0">
        <w:rPr>
          <w:sz w:val="28"/>
        </w:rPr>
        <w:t>,</w:t>
      </w:r>
      <w:r w:rsidRPr="006E3046">
        <w:rPr>
          <w:sz w:val="28"/>
        </w:rPr>
        <w:t xml:space="preserve"> один из них ребенок, 74   пострадало</w:t>
      </w:r>
      <w:r w:rsidR="004369E0">
        <w:rPr>
          <w:sz w:val="28"/>
        </w:rPr>
        <w:t>,</w:t>
      </w:r>
      <w:r w:rsidRPr="006E3046">
        <w:rPr>
          <w:sz w:val="28"/>
        </w:rPr>
        <w:t xml:space="preserve"> 7 из них дети.</w:t>
      </w:r>
    </w:p>
    <w:p w14:paraId="0A6778FD" w14:textId="77777777" w:rsidR="00404183" w:rsidRPr="006E3046" w:rsidRDefault="00404183" w:rsidP="00404183">
      <w:pPr>
        <w:pStyle w:val="a6"/>
        <w:spacing w:beforeAutospacing="0" w:after="0" w:afterAutospacing="0"/>
        <w:ind w:firstLine="708"/>
        <w:jc w:val="both"/>
        <w:rPr>
          <w:sz w:val="28"/>
        </w:rPr>
      </w:pPr>
      <w:r w:rsidRPr="006E3046">
        <w:rPr>
          <w:sz w:val="28"/>
        </w:rPr>
        <w:t>Основными факторами, влияющими на возникновение ДТП с пострадавшими (погибшими), на территории района являлись: нарушение правил дорожного движения всеми участниками дорожного движения на фоне неблагоприятных дорожно-метеорологических условий.</w:t>
      </w:r>
    </w:p>
    <w:p w14:paraId="48BB1888" w14:textId="77777777" w:rsidR="00E61C96" w:rsidRDefault="00E61C96" w:rsidP="00452CF9">
      <w:pPr>
        <w:spacing w:after="0" w:line="240" w:lineRule="auto"/>
        <w:ind w:firstLine="708"/>
        <w:jc w:val="both"/>
        <w:rPr>
          <w:rFonts w:ascii="Times New Roman" w:hAnsi="Times New Roman"/>
          <w:sz w:val="28"/>
        </w:rPr>
      </w:pPr>
    </w:p>
    <w:p w14:paraId="5E436EAC" w14:textId="6257433B" w:rsidR="00452CF9" w:rsidRPr="006E3046" w:rsidRDefault="00452CF9" w:rsidP="00452CF9">
      <w:pPr>
        <w:spacing w:after="0" w:line="240" w:lineRule="auto"/>
        <w:ind w:firstLine="708"/>
        <w:jc w:val="both"/>
        <w:rPr>
          <w:rFonts w:ascii="Times New Roman" w:hAnsi="Times New Roman"/>
          <w:sz w:val="28"/>
        </w:rPr>
      </w:pPr>
      <w:r w:rsidRPr="006E3046">
        <w:rPr>
          <w:rFonts w:ascii="Times New Roman" w:hAnsi="Times New Roman"/>
          <w:sz w:val="28"/>
        </w:rPr>
        <w:t>Одной из основных проблем в 202</w:t>
      </w:r>
      <w:r w:rsidR="00404183" w:rsidRPr="006E3046">
        <w:rPr>
          <w:rFonts w:ascii="Times New Roman" w:hAnsi="Times New Roman"/>
          <w:sz w:val="28"/>
        </w:rPr>
        <w:t>3</w:t>
      </w:r>
      <w:r w:rsidRPr="006E3046">
        <w:rPr>
          <w:rFonts w:ascii="Times New Roman" w:hAnsi="Times New Roman"/>
          <w:sz w:val="28"/>
        </w:rPr>
        <w:t xml:space="preserve"> году на территории городских и сельских поселений </w:t>
      </w:r>
      <w:r w:rsidR="00376D8C" w:rsidRPr="006E3046">
        <w:rPr>
          <w:rFonts w:ascii="Times New Roman" w:hAnsi="Times New Roman"/>
          <w:sz w:val="28"/>
        </w:rPr>
        <w:t>также</w:t>
      </w:r>
      <w:r w:rsidRPr="006E3046">
        <w:rPr>
          <w:rFonts w:ascii="Times New Roman" w:hAnsi="Times New Roman"/>
          <w:sz w:val="28"/>
        </w:rPr>
        <w:t xml:space="preserve"> была проблема</w:t>
      </w:r>
      <w:r w:rsidR="007A7FC6" w:rsidRPr="006E3046">
        <w:rPr>
          <w:rFonts w:ascii="Times New Roman" w:hAnsi="Times New Roman"/>
          <w:sz w:val="28"/>
        </w:rPr>
        <w:t xml:space="preserve"> по обращению </w:t>
      </w:r>
      <w:r w:rsidR="005E1121">
        <w:rPr>
          <w:rFonts w:ascii="Times New Roman" w:hAnsi="Times New Roman"/>
          <w:sz w:val="28"/>
        </w:rPr>
        <w:t>с</w:t>
      </w:r>
      <w:r w:rsidRPr="006E3046">
        <w:rPr>
          <w:rFonts w:ascii="Times New Roman" w:hAnsi="Times New Roman"/>
          <w:sz w:val="28"/>
        </w:rPr>
        <w:t xml:space="preserve"> животны</w:t>
      </w:r>
      <w:r w:rsidR="005E1121">
        <w:rPr>
          <w:rFonts w:ascii="Times New Roman" w:hAnsi="Times New Roman"/>
          <w:sz w:val="28"/>
        </w:rPr>
        <w:t>ми</w:t>
      </w:r>
      <w:r w:rsidRPr="006E3046">
        <w:rPr>
          <w:rFonts w:ascii="Times New Roman" w:hAnsi="Times New Roman"/>
          <w:sz w:val="28"/>
        </w:rPr>
        <w:t xml:space="preserve"> без владельцев и постоянные жалобы жителей района о причиненных </w:t>
      </w:r>
      <w:r w:rsidR="007A7FC6" w:rsidRPr="006E3046">
        <w:rPr>
          <w:rFonts w:ascii="Times New Roman" w:hAnsi="Times New Roman"/>
          <w:sz w:val="28"/>
        </w:rPr>
        <w:t xml:space="preserve">людям </w:t>
      </w:r>
      <w:r w:rsidRPr="006E3046">
        <w:rPr>
          <w:rFonts w:ascii="Times New Roman" w:hAnsi="Times New Roman"/>
          <w:sz w:val="28"/>
        </w:rPr>
        <w:t>вреда</w:t>
      </w:r>
      <w:r w:rsidR="007A7FC6" w:rsidRPr="006E3046">
        <w:rPr>
          <w:rFonts w:ascii="Times New Roman" w:hAnsi="Times New Roman"/>
          <w:sz w:val="28"/>
        </w:rPr>
        <w:t xml:space="preserve"> со стороны вышеуказанных животных</w:t>
      </w:r>
      <w:r w:rsidRPr="006E3046">
        <w:rPr>
          <w:rFonts w:ascii="Times New Roman" w:hAnsi="Times New Roman"/>
          <w:sz w:val="28"/>
        </w:rPr>
        <w:t xml:space="preserve"> и принятия мер в отношении них.</w:t>
      </w:r>
    </w:p>
    <w:p w14:paraId="5BF9B365" w14:textId="77777777" w:rsidR="00452CF9" w:rsidRPr="006E3046" w:rsidRDefault="00452CF9" w:rsidP="00452CF9">
      <w:pPr>
        <w:spacing w:after="0" w:line="240" w:lineRule="auto"/>
        <w:ind w:firstLine="708"/>
        <w:jc w:val="both"/>
        <w:rPr>
          <w:rFonts w:ascii="Times New Roman" w:hAnsi="Times New Roman"/>
          <w:sz w:val="28"/>
        </w:rPr>
      </w:pPr>
      <w:r w:rsidRPr="006E3046">
        <w:rPr>
          <w:rFonts w:ascii="Times New Roman" w:hAnsi="Times New Roman"/>
          <w:sz w:val="28"/>
        </w:rPr>
        <w:t xml:space="preserve"> В соответствии с Законом Республики Марий Эл от 26 июля 2019 года № 32-З «О наделении органов местного самоуправления в Республике Марий Эл государственными полномочиями Республики Марий Эл по организации мероприятий при осуществлении деятельности по обращению с животными без владельцев» проведена конкретная и определенная  работа по решению данной проблемы.</w:t>
      </w:r>
    </w:p>
    <w:p w14:paraId="3761E158" w14:textId="54ABFDEB" w:rsidR="00404183" w:rsidRDefault="00404183" w:rsidP="00E67BC2">
      <w:pPr>
        <w:spacing w:after="0" w:line="240" w:lineRule="auto"/>
        <w:ind w:firstLine="708"/>
        <w:jc w:val="both"/>
        <w:rPr>
          <w:rFonts w:ascii="Times New Roman" w:hAnsi="Times New Roman"/>
          <w:sz w:val="28"/>
        </w:rPr>
      </w:pPr>
      <w:r w:rsidRPr="006E3046">
        <w:rPr>
          <w:rFonts w:ascii="Times New Roman" w:hAnsi="Times New Roman"/>
          <w:sz w:val="28"/>
        </w:rPr>
        <w:t>В соответствии с муниципальным контрактом от 8 сентября 2023 г. на оказание услуг по отлову и содержанию животных без  владельцев на  территории Звениговского муниципального района отловлено, стерилизовано, вакцинировано, маркировано неснимаемыми метками 56 голов животных без владельцев, из них возвращено на прежние места обитания 18 голов животных без владель</w:t>
      </w:r>
      <w:r w:rsidRPr="00E67BC2">
        <w:rPr>
          <w:rFonts w:ascii="Times New Roman" w:hAnsi="Times New Roman"/>
          <w:color w:val="auto"/>
          <w:sz w:val="28"/>
        </w:rPr>
        <w:t>цев.</w:t>
      </w:r>
      <w:r w:rsidR="005E1121" w:rsidRPr="00E67BC2">
        <w:rPr>
          <w:rFonts w:ascii="Times New Roman" w:hAnsi="Times New Roman"/>
          <w:color w:val="auto"/>
          <w:sz w:val="28"/>
        </w:rPr>
        <w:t xml:space="preserve"> </w:t>
      </w:r>
      <w:r w:rsidR="00E67BC2" w:rsidRPr="00E67BC2">
        <w:rPr>
          <w:rFonts w:ascii="Times New Roman" w:hAnsi="Times New Roman"/>
          <w:color w:val="auto"/>
          <w:sz w:val="28"/>
        </w:rPr>
        <w:t xml:space="preserve">На эти цели в 2023 году из республиканского бюджета Республики Марий Эл выделено субвенций в размере 599 тыс. рублей. </w:t>
      </w:r>
    </w:p>
    <w:p w14:paraId="7136FF79" w14:textId="77777777" w:rsidR="005E1121" w:rsidRDefault="005E1121" w:rsidP="00452CF9">
      <w:pPr>
        <w:spacing w:after="0" w:line="240" w:lineRule="auto"/>
        <w:ind w:firstLine="708"/>
        <w:jc w:val="both"/>
        <w:rPr>
          <w:rFonts w:ascii="Times New Roman" w:hAnsi="Times New Roman"/>
          <w:sz w:val="28"/>
        </w:rPr>
      </w:pPr>
    </w:p>
    <w:p w14:paraId="5E161565" w14:textId="7BD882CF" w:rsidR="005E1121" w:rsidRPr="005E1121" w:rsidRDefault="005E1121" w:rsidP="005E1121">
      <w:pPr>
        <w:spacing w:after="0" w:line="240" w:lineRule="auto"/>
        <w:ind w:firstLine="708"/>
        <w:jc w:val="both"/>
        <w:rPr>
          <w:rFonts w:ascii="Times New Roman" w:hAnsi="Times New Roman"/>
          <w:sz w:val="28"/>
        </w:rPr>
      </w:pPr>
      <w:r>
        <w:rPr>
          <w:rFonts w:ascii="Times New Roman" w:hAnsi="Times New Roman"/>
          <w:sz w:val="28"/>
        </w:rPr>
        <w:lastRenderedPageBreak/>
        <w:t>На 2024 год перед нами стоит много задач.</w:t>
      </w:r>
      <w:r w:rsidRPr="005E1121">
        <w:t xml:space="preserve"> </w:t>
      </w:r>
      <w:r w:rsidRPr="005E1121">
        <w:rPr>
          <w:rFonts w:ascii="Times New Roman" w:hAnsi="Times New Roman"/>
          <w:sz w:val="28"/>
        </w:rPr>
        <w:t>В 2024 году будет продолжен ремонт автомобильных дорог общего пользования местного значения. На  указанные цели  выделено 12,6 млн. рублей из республиканского дорожного фонда. Объем ремонта составит  8,3 тыс. кв. метров автодорог.</w:t>
      </w:r>
    </w:p>
    <w:p w14:paraId="103FBB94" w14:textId="77777777" w:rsidR="005E1121" w:rsidRP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xml:space="preserve">Продолжается проведение капитального общего имущества                     в многоквартирных домах. В  2024 году запланирован ремонт                         в 9 многоквартирных домах  общей стоимостью 35,3 млн. рублей. </w:t>
      </w:r>
    </w:p>
    <w:p w14:paraId="531930A4" w14:textId="780BE837" w:rsid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xml:space="preserve">В рамках приоритетного проекта «Формирование комфортной городской среды» в 2024 году будет проведено благоустройство 5 дворовых и  5 общественных территорий общей стоимостью 14,4 млн. рублей.  </w:t>
      </w:r>
    </w:p>
    <w:p w14:paraId="471F6BAC" w14:textId="19AFD1A0" w:rsidR="005E1121" w:rsidRP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xml:space="preserve">В рамках Федерального проекта «Современная школа» национального проекта «Образование» в МОУ «Красногорская СОШ №1» и МОУ «Звениговский лицей» планируется открытие Центров образования естественно-научной и технологической направленностей «Точка роста». </w:t>
      </w:r>
    </w:p>
    <w:p w14:paraId="1B727DE7" w14:textId="77777777" w:rsidR="005E1121" w:rsidRP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xml:space="preserve">       В рамках Федерального проекта «Успех каждого ребенка» - создание новых мест:</w:t>
      </w:r>
    </w:p>
    <w:p w14:paraId="1254C749" w14:textId="77777777" w:rsidR="005E1121" w:rsidRP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МУ ДО «Звениговский ЦДТ»  - «Туризм» на 30 мест;</w:t>
      </w:r>
    </w:p>
    <w:p w14:paraId="596DF01E" w14:textId="77777777" w:rsidR="005E1121" w:rsidRP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«Школьное лесничество» - на базе МОУ «Звениговский лицей», МОУ «Красногорская СОШ №1»;</w:t>
      </w:r>
    </w:p>
    <w:p w14:paraId="69A19C5E" w14:textId="77777777" w:rsidR="005E1121" w:rsidRP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«Школьный театр» на 30 мест - МОУ «Звениговская СОШ №1», МОУ «</w:t>
      </w:r>
      <w:proofErr w:type="spellStart"/>
      <w:r w:rsidRPr="005E1121">
        <w:rPr>
          <w:rFonts w:ascii="Times New Roman" w:hAnsi="Times New Roman"/>
          <w:sz w:val="28"/>
        </w:rPr>
        <w:t>Суслонгерская</w:t>
      </w:r>
      <w:proofErr w:type="spellEnd"/>
      <w:r w:rsidRPr="005E1121">
        <w:rPr>
          <w:rFonts w:ascii="Times New Roman" w:hAnsi="Times New Roman"/>
          <w:sz w:val="28"/>
        </w:rPr>
        <w:t xml:space="preserve"> СОШ», МОУ «</w:t>
      </w:r>
      <w:proofErr w:type="spellStart"/>
      <w:r w:rsidRPr="005E1121">
        <w:rPr>
          <w:rFonts w:ascii="Times New Roman" w:hAnsi="Times New Roman"/>
          <w:sz w:val="28"/>
        </w:rPr>
        <w:t>Кокшамарская</w:t>
      </w:r>
      <w:proofErr w:type="spellEnd"/>
      <w:r w:rsidRPr="005E1121">
        <w:rPr>
          <w:rFonts w:ascii="Times New Roman" w:hAnsi="Times New Roman"/>
          <w:sz w:val="28"/>
        </w:rPr>
        <w:t xml:space="preserve"> СОШ </w:t>
      </w:r>
      <w:proofErr w:type="spellStart"/>
      <w:r w:rsidRPr="005E1121">
        <w:rPr>
          <w:rFonts w:ascii="Times New Roman" w:hAnsi="Times New Roman"/>
          <w:sz w:val="28"/>
        </w:rPr>
        <w:t>им.И.С.Ключникова-Палантая</w:t>
      </w:r>
      <w:proofErr w:type="spellEnd"/>
      <w:r w:rsidRPr="005E1121">
        <w:rPr>
          <w:rFonts w:ascii="Times New Roman" w:hAnsi="Times New Roman"/>
          <w:sz w:val="28"/>
        </w:rPr>
        <w:t xml:space="preserve">», МОУ «СОШ </w:t>
      </w:r>
      <w:proofErr w:type="spellStart"/>
      <w:r w:rsidRPr="005E1121">
        <w:rPr>
          <w:rFonts w:ascii="Times New Roman" w:hAnsi="Times New Roman"/>
          <w:sz w:val="28"/>
        </w:rPr>
        <w:t>с.Кокшайск</w:t>
      </w:r>
      <w:proofErr w:type="spellEnd"/>
      <w:r w:rsidRPr="005E1121">
        <w:rPr>
          <w:rFonts w:ascii="Times New Roman" w:hAnsi="Times New Roman"/>
          <w:sz w:val="28"/>
        </w:rPr>
        <w:t>».</w:t>
      </w:r>
    </w:p>
    <w:p w14:paraId="139CBD84" w14:textId="77F8AA72" w:rsidR="005E1121" w:rsidRDefault="005E1121" w:rsidP="005E1121">
      <w:pPr>
        <w:spacing w:after="0" w:line="240" w:lineRule="auto"/>
        <w:ind w:firstLine="708"/>
        <w:jc w:val="both"/>
        <w:rPr>
          <w:rFonts w:ascii="Times New Roman" w:hAnsi="Times New Roman"/>
          <w:sz w:val="28"/>
        </w:rPr>
      </w:pPr>
      <w:r w:rsidRPr="005E1121">
        <w:rPr>
          <w:rFonts w:ascii="Times New Roman" w:hAnsi="Times New Roman"/>
          <w:sz w:val="28"/>
        </w:rPr>
        <w:t>- «Медиацентр» -  МОУ «Красногорская СОШ №2», МОУ «Кужмарская СОШ», МУ ДО «Звениговский ЦДТ».</w:t>
      </w:r>
    </w:p>
    <w:p w14:paraId="249DEDB6" w14:textId="77777777" w:rsidR="00C5355A" w:rsidRDefault="00C5355A" w:rsidP="005E1121">
      <w:pPr>
        <w:spacing w:after="0" w:line="240" w:lineRule="auto"/>
        <w:ind w:firstLine="708"/>
        <w:jc w:val="both"/>
        <w:rPr>
          <w:rFonts w:ascii="Times New Roman" w:hAnsi="Times New Roman"/>
          <w:color w:val="FF0000"/>
          <w:sz w:val="28"/>
        </w:rPr>
      </w:pPr>
    </w:p>
    <w:p w14:paraId="25459162" w14:textId="77777777" w:rsidR="00C5355A" w:rsidRDefault="00C5355A" w:rsidP="00C5355A">
      <w:pPr>
        <w:spacing w:after="0" w:line="240" w:lineRule="auto"/>
        <w:ind w:firstLine="708"/>
        <w:jc w:val="both"/>
        <w:rPr>
          <w:rFonts w:ascii="Times New Roman" w:hAnsi="Times New Roman"/>
          <w:color w:val="auto"/>
          <w:sz w:val="28"/>
        </w:rPr>
      </w:pPr>
      <w:r w:rsidRPr="00C5355A">
        <w:rPr>
          <w:rFonts w:ascii="Times New Roman" w:hAnsi="Times New Roman"/>
          <w:color w:val="auto"/>
          <w:sz w:val="28"/>
        </w:rPr>
        <w:t>В 2023 году конкурсный отбор по нашему району прошло 7 инициатив, реализация которых начнется уже весной 2024 года</w:t>
      </w:r>
      <w:r>
        <w:rPr>
          <w:rFonts w:ascii="Times New Roman" w:hAnsi="Times New Roman"/>
          <w:color w:val="auto"/>
          <w:sz w:val="28"/>
        </w:rPr>
        <w:t>:</w:t>
      </w:r>
    </w:p>
    <w:p w14:paraId="11FF18C7" w14:textId="05340057" w:rsidR="00C5355A" w:rsidRPr="00C5355A" w:rsidRDefault="00C5355A" w:rsidP="00C5355A">
      <w:pPr>
        <w:spacing w:after="0" w:line="240" w:lineRule="auto"/>
        <w:ind w:firstLine="708"/>
        <w:jc w:val="both"/>
        <w:rPr>
          <w:rFonts w:ascii="Times New Roman" w:hAnsi="Times New Roman"/>
          <w:color w:val="auto"/>
          <w:sz w:val="28"/>
        </w:rPr>
      </w:pPr>
      <w:r>
        <w:rPr>
          <w:rFonts w:ascii="Times New Roman" w:hAnsi="Times New Roman"/>
          <w:color w:val="auto"/>
          <w:sz w:val="28"/>
        </w:rPr>
        <w:t xml:space="preserve">- </w:t>
      </w:r>
      <w:r w:rsidRPr="00C5355A">
        <w:rPr>
          <w:rFonts w:ascii="Times New Roman" w:hAnsi="Times New Roman"/>
          <w:color w:val="auto"/>
          <w:sz w:val="28"/>
        </w:rPr>
        <w:t xml:space="preserve">«Добро Двор» - благоустройство дворовой территории многоквартирных домов микрорайона по ул. Строителей </w:t>
      </w:r>
      <w:r>
        <w:rPr>
          <w:rFonts w:ascii="Times New Roman" w:hAnsi="Times New Roman"/>
          <w:color w:val="auto"/>
          <w:sz w:val="28"/>
        </w:rPr>
        <w:t xml:space="preserve"> </w:t>
      </w:r>
      <w:r w:rsidRPr="00C5355A">
        <w:rPr>
          <w:rFonts w:ascii="Times New Roman" w:hAnsi="Times New Roman"/>
          <w:color w:val="auto"/>
          <w:sz w:val="28"/>
        </w:rPr>
        <w:t xml:space="preserve">пгт </w:t>
      </w:r>
      <w:proofErr w:type="spellStart"/>
      <w:r w:rsidRPr="00C5355A">
        <w:rPr>
          <w:rFonts w:ascii="Times New Roman" w:hAnsi="Times New Roman"/>
          <w:color w:val="auto"/>
          <w:sz w:val="28"/>
        </w:rPr>
        <w:t>Суслонгер</w:t>
      </w:r>
      <w:proofErr w:type="spellEnd"/>
    </w:p>
    <w:p w14:paraId="0266378E" w14:textId="41178B9C" w:rsidR="00C5355A" w:rsidRPr="00C5355A" w:rsidRDefault="00C5355A" w:rsidP="00C5355A">
      <w:pPr>
        <w:spacing w:after="0" w:line="240" w:lineRule="auto"/>
        <w:ind w:firstLine="708"/>
        <w:jc w:val="both"/>
        <w:rPr>
          <w:rFonts w:ascii="Times New Roman" w:hAnsi="Times New Roman"/>
          <w:color w:val="auto"/>
          <w:sz w:val="28"/>
        </w:rPr>
      </w:pPr>
      <w:r>
        <w:rPr>
          <w:rFonts w:ascii="Times New Roman" w:hAnsi="Times New Roman"/>
          <w:color w:val="auto"/>
          <w:sz w:val="28"/>
        </w:rPr>
        <w:t xml:space="preserve">- </w:t>
      </w:r>
      <w:r w:rsidRPr="00C5355A">
        <w:rPr>
          <w:rFonts w:ascii="Times New Roman" w:hAnsi="Times New Roman"/>
          <w:color w:val="auto"/>
          <w:sz w:val="28"/>
        </w:rPr>
        <w:t>Устройство хоккейной площадки в с. Красный Яр</w:t>
      </w:r>
    </w:p>
    <w:p w14:paraId="266DEAF9" w14:textId="08DB7575" w:rsidR="00C5355A" w:rsidRPr="00C5355A" w:rsidRDefault="00C5355A" w:rsidP="00C5355A">
      <w:pPr>
        <w:spacing w:after="0" w:line="240" w:lineRule="auto"/>
        <w:ind w:firstLine="708"/>
        <w:jc w:val="both"/>
        <w:rPr>
          <w:rFonts w:ascii="Times New Roman" w:hAnsi="Times New Roman"/>
          <w:color w:val="auto"/>
          <w:sz w:val="28"/>
        </w:rPr>
      </w:pPr>
      <w:r>
        <w:rPr>
          <w:rFonts w:ascii="Times New Roman" w:hAnsi="Times New Roman"/>
          <w:color w:val="auto"/>
          <w:sz w:val="28"/>
        </w:rPr>
        <w:t xml:space="preserve">- </w:t>
      </w:r>
      <w:r w:rsidRPr="00C5355A">
        <w:rPr>
          <w:rFonts w:ascii="Times New Roman" w:hAnsi="Times New Roman"/>
          <w:color w:val="auto"/>
          <w:sz w:val="28"/>
        </w:rPr>
        <w:t xml:space="preserve">Ремонт автомобильной дороги общего пользования местного значения по ул. Петрова в с. </w:t>
      </w:r>
      <w:proofErr w:type="spellStart"/>
      <w:r w:rsidRPr="00C5355A">
        <w:rPr>
          <w:rFonts w:ascii="Times New Roman" w:hAnsi="Times New Roman"/>
          <w:color w:val="auto"/>
          <w:sz w:val="28"/>
        </w:rPr>
        <w:t>Исменцы</w:t>
      </w:r>
      <w:proofErr w:type="spellEnd"/>
    </w:p>
    <w:p w14:paraId="61DC28A0" w14:textId="364F3E7A" w:rsidR="00C5355A" w:rsidRPr="00C5355A" w:rsidRDefault="00C5355A" w:rsidP="00C5355A">
      <w:pPr>
        <w:spacing w:after="0" w:line="240" w:lineRule="auto"/>
        <w:ind w:firstLine="708"/>
        <w:jc w:val="both"/>
        <w:rPr>
          <w:rFonts w:ascii="Times New Roman" w:hAnsi="Times New Roman"/>
          <w:color w:val="auto"/>
          <w:sz w:val="28"/>
        </w:rPr>
      </w:pPr>
      <w:r>
        <w:rPr>
          <w:rFonts w:ascii="Times New Roman" w:hAnsi="Times New Roman"/>
          <w:color w:val="auto"/>
          <w:sz w:val="28"/>
        </w:rPr>
        <w:t xml:space="preserve">- </w:t>
      </w:r>
      <w:r w:rsidRPr="00C5355A">
        <w:rPr>
          <w:rFonts w:ascii="Times New Roman" w:hAnsi="Times New Roman"/>
          <w:color w:val="auto"/>
          <w:sz w:val="28"/>
        </w:rPr>
        <w:t>«</w:t>
      </w:r>
      <w:proofErr w:type="spellStart"/>
      <w:r w:rsidRPr="00C5355A">
        <w:rPr>
          <w:rFonts w:ascii="Times New Roman" w:hAnsi="Times New Roman"/>
          <w:color w:val="auto"/>
          <w:sz w:val="28"/>
        </w:rPr>
        <w:t>Шочмо</w:t>
      </w:r>
      <w:proofErr w:type="spellEnd"/>
      <w:r w:rsidRPr="00C5355A">
        <w:rPr>
          <w:rFonts w:ascii="Times New Roman" w:hAnsi="Times New Roman"/>
          <w:color w:val="auto"/>
          <w:sz w:val="28"/>
        </w:rPr>
        <w:t xml:space="preserve"> </w:t>
      </w:r>
      <w:proofErr w:type="spellStart"/>
      <w:r w:rsidRPr="00C5355A">
        <w:rPr>
          <w:rFonts w:ascii="Times New Roman" w:hAnsi="Times New Roman"/>
          <w:color w:val="auto"/>
          <w:sz w:val="28"/>
        </w:rPr>
        <w:t>ялыш</w:t>
      </w:r>
      <w:proofErr w:type="spellEnd"/>
      <w:r w:rsidRPr="00C5355A">
        <w:rPr>
          <w:rFonts w:ascii="Times New Roman" w:hAnsi="Times New Roman"/>
          <w:color w:val="auto"/>
          <w:sz w:val="28"/>
        </w:rPr>
        <w:t xml:space="preserve"> </w:t>
      </w:r>
      <w:proofErr w:type="spellStart"/>
      <w:r w:rsidRPr="00C5355A">
        <w:rPr>
          <w:rFonts w:ascii="Times New Roman" w:hAnsi="Times New Roman"/>
          <w:color w:val="auto"/>
          <w:sz w:val="28"/>
        </w:rPr>
        <w:t>корно</w:t>
      </w:r>
      <w:proofErr w:type="spellEnd"/>
      <w:r w:rsidRPr="00C5355A">
        <w:rPr>
          <w:rFonts w:ascii="Times New Roman" w:hAnsi="Times New Roman"/>
          <w:color w:val="auto"/>
          <w:sz w:val="28"/>
        </w:rPr>
        <w:t xml:space="preserve">» - ремонт автомобильной дороги местного значения по ул. </w:t>
      </w:r>
      <w:proofErr w:type="spellStart"/>
      <w:r w:rsidRPr="00C5355A">
        <w:rPr>
          <w:rFonts w:ascii="Times New Roman" w:hAnsi="Times New Roman"/>
          <w:color w:val="auto"/>
          <w:sz w:val="28"/>
        </w:rPr>
        <w:t>Поянсола</w:t>
      </w:r>
      <w:proofErr w:type="spellEnd"/>
      <w:r w:rsidRPr="00C5355A">
        <w:rPr>
          <w:rFonts w:ascii="Times New Roman" w:hAnsi="Times New Roman"/>
          <w:color w:val="auto"/>
          <w:sz w:val="28"/>
        </w:rPr>
        <w:t xml:space="preserve"> в дер. </w:t>
      </w:r>
      <w:proofErr w:type="spellStart"/>
      <w:r w:rsidRPr="00C5355A">
        <w:rPr>
          <w:rFonts w:ascii="Times New Roman" w:hAnsi="Times New Roman"/>
          <w:color w:val="auto"/>
          <w:sz w:val="28"/>
        </w:rPr>
        <w:t>Поянсола</w:t>
      </w:r>
      <w:proofErr w:type="spellEnd"/>
    </w:p>
    <w:p w14:paraId="2913A434" w14:textId="1C850649" w:rsidR="00C5355A" w:rsidRPr="00C5355A" w:rsidRDefault="00C5355A" w:rsidP="00C5355A">
      <w:pPr>
        <w:spacing w:after="0" w:line="240" w:lineRule="auto"/>
        <w:ind w:firstLine="708"/>
        <w:jc w:val="both"/>
        <w:rPr>
          <w:rFonts w:ascii="Times New Roman" w:hAnsi="Times New Roman"/>
          <w:color w:val="auto"/>
          <w:sz w:val="28"/>
        </w:rPr>
      </w:pPr>
      <w:r>
        <w:rPr>
          <w:rFonts w:ascii="Times New Roman" w:hAnsi="Times New Roman"/>
          <w:color w:val="auto"/>
          <w:sz w:val="28"/>
        </w:rPr>
        <w:t xml:space="preserve">- </w:t>
      </w:r>
      <w:r w:rsidRPr="00C5355A">
        <w:rPr>
          <w:rFonts w:ascii="Times New Roman" w:hAnsi="Times New Roman"/>
          <w:color w:val="auto"/>
          <w:sz w:val="28"/>
        </w:rPr>
        <w:t xml:space="preserve">«Мы помним, мы гордимся» - реконструкция обелиска участникам Великой Отечественной войны 1941 - 1945 годов в дер. </w:t>
      </w:r>
      <w:proofErr w:type="spellStart"/>
      <w:r w:rsidRPr="00C5355A">
        <w:rPr>
          <w:rFonts w:ascii="Times New Roman" w:hAnsi="Times New Roman"/>
          <w:color w:val="auto"/>
          <w:sz w:val="28"/>
        </w:rPr>
        <w:t>Шимшурга</w:t>
      </w:r>
      <w:proofErr w:type="spellEnd"/>
    </w:p>
    <w:p w14:paraId="718F1B94" w14:textId="7EB09424" w:rsidR="00C5355A" w:rsidRPr="00C5355A" w:rsidRDefault="00C5355A" w:rsidP="00C5355A">
      <w:pPr>
        <w:spacing w:after="0" w:line="240" w:lineRule="auto"/>
        <w:ind w:firstLine="708"/>
        <w:jc w:val="both"/>
        <w:rPr>
          <w:rFonts w:ascii="Times New Roman" w:hAnsi="Times New Roman"/>
          <w:color w:val="auto"/>
          <w:sz w:val="28"/>
        </w:rPr>
      </w:pPr>
      <w:r>
        <w:rPr>
          <w:rFonts w:ascii="Times New Roman" w:hAnsi="Times New Roman"/>
          <w:color w:val="auto"/>
          <w:sz w:val="28"/>
        </w:rPr>
        <w:t xml:space="preserve">- </w:t>
      </w:r>
      <w:r w:rsidRPr="00C5355A">
        <w:rPr>
          <w:rFonts w:ascii="Times New Roman" w:hAnsi="Times New Roman"/>
          <w:color w:val="auto"/>
          <w:sz w:val="28"/>
        </w:rPr>
        <w:t>Ремонт автомобильной дороги общего пользования местного значения по ул. </w:t>
      </w:r>
      <w:proofErr w:type="spellStart"/>
      <w:r w:rsidRPr="00C5355A">
        <w:rPr>
          <w:rFonts w:ascii="Times New Roman" w:hAnsi="Times New Roman"/>
          <w:color w:val="auto"/>
          <w:sz w:val="28"/>
        </w:rPr>
        <w:t>Торганово</w:t>
      </w:r>
      <w:proofErr w:type="spellEnd"/>
      <w:r w:rsidRPr="00C5355A">
        <w:rPr>
          <w:rFonts w:ascii="Times New Roman" w:hAnsi="Times New Roman"/>
          <w:color w:val="auto"/>
          <w:sz w:val="28"/>
        </w:rPr>
        <w:t xml:space="preserve"> в дер. </w:t>
      </w:r>
      <w:proofErr w:type="spellStart"/>
      <w:r w:rsidRPr="00C5355A">
        <w:rPr>
          <w:rFonts w:ascii="Times New Roman" w:hAnsi="Times New Roman"/>
          <w:color w:val="auto"/>
          <w:sz w:val="28"/>
        </w:rPr>
        <w:t>Торганово</w:t>
      </w:r>
      <w:proofErr w:type="spellEnd"/>
    </w:p>
    <w:p w14:paraId="149C8B9D" w14:textId="57301D4A" w:rsidR="00C5355A" w:rsidRDefault="00C5355A" w:rsidP="00C5355A">
      <w:pPr>
        <w:spacing w:after="0" w:line="240" w:lineRule="auto"/>
        <w:ind w:firstLine="708"/>
        <w:jc w:val="both"/>
        <w:rPr>
          <w:rFonts w:ascii="Times New Roman" w:hAnsi="Times New Roman"/>
          <w:color w:val="auto"/>
          <w:sz w:val="28"/>
        </w:rPr>
      </w:pPr>
      <w:r w:rsidRPr="00C5355A">
        <w:rPr>
          <w:rFonts w:ascii="Times New Roman" w:hAnsi="Times New Roman"/>
          <w:color w:val="auto"/>
          <w:sz w:val="28"/>
        </w:rPr>
        <w:t>Ремонт автомобильной дороги по ул. Фермеров в дер. Уржумка</w:t>
      </w:r>
    </w:p>
    <w:p w14:paraId="6F4A939A" w14:textId="77777777" w:rsidR="00C5355A" w:rsidRDefault="00C5355A" w:rsidP="00C5355A">
      <w:pPr>
        <w:spacing w:after="0" w:line="240" w:lineRule="auto"/>
        <w:ind w:firstLine="708"/>
        <w:jc w:val="both"/>
        <w:rPr>
          <w:rFonts w:ascii="Times New Roman" w:hAnsi="Times New Roman"/>
          <w:color w:val="auto"/>
          <w:sz w:val="28"/>
        </w:rPr>
      </w:pPr>
    </w:p>
    <w:p w14:paraId="6E8FE9AD" w14:textId="77777777" w:rsidR="002958AE" w:rsidRDefault="002958AE" w:rsidP="00967D17">
      <w:pPr>
        <w:spacing w:after="0" w:line="240" w:lineRule="auto"/>
        <w:ind w:firstLine="708"/>
        <w:jc w:val="center"/>
        <w:rPr>
          <w:rFonts w:ascii="Times New Roman" w:hAnsi="Times New Roman"/>
          <w:sz w:val="28"/>
        </w:rPr>
      </w:pPr>
    </w:p>
    <w:p w14:paraId="5354D7DF" w14:textId="77777777" w:rsidR="008D4528" w:rsidRDefault="008D4528" w:rsidP="00967D17">
      <w:pPr>
        <w:spacing w:after="0" w:line="240" w:lineRule="auto"/>
        <w:ind w:firstLine="708"/>
        <w:jc w:val="center"/>
        <w:rPr>
          <w:rFonts w:ascii="Times New Roman" w:hAnsi="Times New Roman"/>
          <w:sz w:val="28"/>
        </w:rPr>
      </w:pPr>
      <w:r>
        <w:rPr>
          <w:rFonts w:ascii="Times New Roman" w:hAnsi="Times New Roman"/>
          <w:sz w:val="28"/>
        </w:rPr>
        <w:lastRenderedPageBreak/>
        <w:t>0</w:t>
      </w:r>
    </w:p>
    <w:p w14:paraId="1008B5A4" w14:textId="4676B6EF" w:rsidR="00967D17" w:rsidRPr="006E3046" w:rsidRDefault="00540D3A" w:rsidP="00967D17">
      <w:pPr>
        <w:spacing w:after="0" w:line="240" w:lineRule="auto"/>
        <w:ind w:firstLine="708"/>
        <w:jc w:val="center"/>
        <w:rPr>
          <w:rFonts w:ascii="Times New Roman" w:hAnsi="Times New Roman"/>
          <w:sz w:val="28"/>
        </w:rPr>
      </w:pPr>
      <w:r w:rsidRPr="006E3046">
        <w:rPr>
          <w:rFonts w:ascii="Times New Roman" w:hAnsi="Times New Roman"/>
          <w:sz w:val="28"/>
        </w:rPr>
        <w:t>Уважаемые депутаты и присутствующие!</w:t>
      </w:r>
    </w:p>
    <w:p w14:paraId="0DD78711" w14:textId="77777777" w:rsidR="00967D17" w:rsidRPr="006E3046" w:rsidRDefault="00967D17">
      <w:pPr>
        <w:spacing w:after="0" w:line="240" w:lineRule="auto"/>
        <w:ind w:firstLine="708"/>
        <w:jc w:val="both"/>
        <w:rPr>
          <w:rFonts w:ascii="Times New Roman" w:hAnsi="Times New Roman"/>
          <w:sz w:val="28"/>
        </w:rPr>
      </w:pPr>
    </w:p>
    <w:p w14:paraId="7EC3A9A7" w14:textId="1EB35967" w:rsidR="00967D17" w:rsidRPr="006E3046" w:rsidRDefault="00540D3A">
      <w:pPr>
        <w:spacing w:after="0" w:line="240" w:lineRule="auto"/>
        <w:ind w:firstLine="708"/>
        <w:jc w:val="both"/>
        <w:rPr>
          <w:rFonts w:ascii="Times New Roman" w:hAnsi="Times New Roman"/>
          <w:sz w:val="28"/>
        </w:rPr>
      </w:pPr>
      <w:r w:rsidRPr="006E3046">
        <w:rPr>
          <w:rFonts w:ascii="Times New Roman" w:hAnsi="Times New Roman"/>
          <w:sz w:val="28"/>
        </w:rPr>
        <w:t>В заключение хотелось бы озвучить тему общественно-политических событий в районе. Главн</w:t>
      </w:r>
      <w:r w:rsidR="005E1121">
        <w:rPr>
          <w:rFonts w:ascii="Times New Roman" w:hAnsi="Times New Roman"/>
          <w:sz w:val="28"/>
        </w:rPr>
        <w:t>ое</w:t>
      </w:r>
      <w:r w:rsidRPr="006E3046">
        <w:rPr>
          <w:rFonts w:ascii="Times New Roman" w:hAnsi="Times New Roman"/>
          <w:sz w:val="28"/>
        </w:rPr>
        <w:t xml:space="preserve"> политическ</w:t>
      </w:r>
      <w:r w:rsidR="005E1121">
        <w:rPr>
          <w:rFonts w:ascii="Times New Roman" w:hAnsi="Times New Roman"/>
          <w:sz w:val="28"/>
        </w:rPr>
        <w:t>ое</w:t>
      </w:r>
      <w:r w:rsidRPr="006E3046">
        <w:rPr>
          <w:rFonts w:ascii="Times New Roman" w:hAnsi="Times New Roman"/>
          <w:sz w:val="28"/>
        </w:rPr>
        <w:t xml:space="preserve"> событие предстоящего 2024 года </w:t>
      </w:r>
      <w:r w:rsidR="005E1121">
        <w:rPr>
          <w:rFonts w:ascii="Times New Roman" w:hAnsi="Times New Roman"/>
          <w:sz w:val="28"/>
        </w:rPr>
        <w:t>- это</w:t>
      </w:r>
      <w:r w:rsidRPr="006E3046">
        <w:rPr>
          <w:rFonts w:ascii="Times New Roman" w:hAnsi="Times New Roman"/>
          <w:sz w:val="28"/>
        </w:rPr>
        <w:t xml:space="preserve"> выборы Президента Российской Федерации. И мы вместе должны приложить все усилия для того, чтобы они прошли достойно, с наивысшим уровнем участия в них жителей района, с максимальной открытостью и в полном соответствии с действующим законодательством. </w:t>
      </w:r>
    </w:p>
    <w:p w14:paraId="1FC00053" w14:textId="79187BDD" w:rsidR="00967D17" w:rsidRPr="006E3046" w:rsidRDefault="00540D3A">
      <w:pPr>
        <w:spacing w:after="0" w:line="240" w:lineRule="auto"/>
        <w:ind w:firstLine="708"/>
        <w:jc w:val="both"/>
        <w:rPr>
          <w:rFonts w:ascii="Times New Roman" w:hAnsi="Times New Roman"/>
          <w:sz w:val="28"/>
        </w:rPr>
      </w:pPr>
      <w:r w:rsidRPr="006E3046">
        <w:rPr>
          <w:rFonts w:ascii="Times New Roman" w:hAnsi="Times New Roman"/>
          <w:sz w:val="28"/>
        </w:rPr>
        <w:t>Сегодня</w:t>
      </w:r>
      <w:r w:rsidR="005E1121">
        <w:rPr>
          <w:rFonts w:ascii="Times New Roman" w:hAnsi="Times New Roman"/>
          <w:sz w:val="28"/>
        </w:rPr>
        <w:t>,</w:t>
      </w:r>
      <w:r w:rsidRPr="006E3046">
        <w:rPr>
          <w:rFonts w:ascii="Times New Roman" w:hAnsi="Times New Roman"/>
          <w:sz w:val="28"/>
        </w:rPr>
        <w:t xml:space="preserve"> я могу сказать, что в течение года нам удалось положительно решить многие вопросы, но остается</w:t>
      </w:r>
      <w:r w:rsidR="005E1121">
        <w:rPr>
          <w:rFonts w:ascii="Times New Roman" w:hAnsi="Times New Roman"/>
          <w:sz w:val="28"/>
        </w:rPr>
        <w:t xml:space="preserve"> и</w:t>
      </w:r>
      <w:r w:rsidRPr="006E3046">
        <w:rPr>
          <w:rFonts w:ascii="Times New Roman" w:hAnsi="Times New Roman"/>
          <w:sz w:val="28"/>
        </w:rPr>
        <w:t xml:space="preserve"> ряд задач, над которыми предстоит работать. Актуальна проблема внутрирайонных пассажирских перевозок</w:t>
      </w:r>
      <w:r w:rsidR="007D4047">
        <w:rPr>
          <w:rFonts w:ascii="Times New Roman" w:hAnsi="Times New Roman"/>
          <w:sz w:val="28"/>
        </w:rPr>
        <w:t>, много вопросов в системе жилищно-коммунального хозяйства, в районе много дорог требующих ремонта</w:t>
      </w:r>
      <w:r w:rsidR="005E1121">
        <w:rPr>
          <w:rFonts w:ascii="Times New Roman" w:hAnsi="Times New Roman"/>
          <w:sz w:val="28"/>
        </w:rPr>
        <w:t>, а так же социальных объектов</w:t>
      </w:r>
      <w:r w:rsidR="007D4047">
        <w:rPr>
          <w:rFonts w:ascii="Times New Roman" w:hAnsi="Times New Roman"/>
          <w:sz w:val="28"/>
        </w:rPr>
        <w:t>.</w:t>
      </w:r>
      <w:r w:rsidRPr="006E3046">
        <w:rPr>
          <w:rFonts w:ascii="Times New Roman" w:hAnsi="Times New Roman"/>
          <w:sz w:val="28"/>
        </w:rPr>
        <w:t xml:space="preserve"> </w:t>
      </w:r>
    </w:p>
    <w:p w14:paraId="0065FC9B" w14:textId="33B60654" w:rsidR="007D4047" w:rsidRDefault="00540D3A">
      <w:pPr>
        <w:spacing w:after="0" w:line="240" w:lineRule="auto"/>
        <w:ind w:firstLine="708"/>
        <w:jc w:val="both"/>
        <w:rPr>
          <w:rFonts w:ascii="Times New Roman" w:hAnsi="Times New Roman"/>
          <w:sz w:val="28"/>
        </w:rPr>
      </w:pPr>
      <w:r w:rsidRPr="006E3046">
        <w:rPr>
          <w:rFonts w:ascii="Times New Roman" w:hAnsi="Times New Roman"/>
          <w:sz w:val="28"/>
        </w:rPr>
        <w:t>2024 год будет насыщен мероприятиями и проектами, которые предстоит реализовать</w:t>
      </w:r>
      <w:r w:rsidR="005E1121">
        <w:rPr>
          <w:rFonts w:ascii="Times New Roman" w:hAnsi="Times New Roman"/>
          <w:sz w:val="28"/>
        </w:rPr>
        <w:t xml:space="preserve"> в рамках празднования 100-летия Звениговского муниципального района.</w:t>
      </w:r>
      <w:r w:rsidR="007D4047">
        <w:rPr>
          <w:rFonts w:ascii="Times New Roman" w:hAnsi="Times New Roman"/>
          <w:sz w:val="28"/>
        </w:rPr>
        <w:t xml:space="preserve"> </w:t>
      </w:r>
      <w:r w:rsidR="005E1121">
        <w:rPr>
          <w:rFonts w:ascii="Times New Roman" w:hAnsi="Times New Roman"/>
          <w:sz w:val="28"/>
        </w:rPr>
        <w:t>Н</w:t>
      </w:r>
      <w:r w:rsidR="007D4047">
        <w:rPr>
          <w:rFonts w:ascii="Times New Roman" w:hAnsi="Times New Roman"/>
          <w:sz w:val="28"/>
        </w:rPr>
        <w:t>о б</w:t>
      </w:r>
      <w:r w:rsidRPr="006E3046">
        <w:rPr>
          <w:rFonts w:ascii="Times New Roman" w:hAnsi="Times New Roman"/>
          <w:sz w:val="28"/>
        </w:rPr>
        <w:t xml:space="preserve">езусловными ориентирами в работе органов местного самоуправления </w:t>
      </w:r>
      <w:r w:rsidR="00967D17" w:rsidRPr="006E3046">
        <w:rPr>
          <w:rFonts w:ascii="Times New Roman" w:hAnsi="Times New Roman"/>
          <w:sz w:val="28"/>
        </w:rPr>
        <w:t>Звениговского</w:t>
      </w:r>
      <w:r w:rsidRPr="006E3046">
        <w:rPr>
          <w:rFonts w:ascii="Times New Roman" w:hAnsi="Times New Roman"/>
          <w:sz w:val="28"/>
        </w:rPr>
        <w:t xml:space="preserve"> района будет выполнение указов Президента Российской Федерации и задач, поставленных </w:t>
      </w:r>
      <w:r w:rsidR="00967D17" w:rsidRPr="006E3046">
        <w:rPr>
          <w:rFonts w:ascii="Times New Roman" w:hAnsi="Times New Roman"/>
          <w:sz w:val="28"/>
        </w:rPr>
        <w:t>Главой Республики Марий Ю.В. Зайцевым</w:t>
      </w:r>
      <w:r w:rsidRPr="006E3046">
        <w:rPr>
          <w:rFonts w:ascii="Times New Roman" w:hAnsi="Times New Roman"/>
          <w:sz w:val="28"/>
        </w:rPr>
        <w:t>. Наша главная задача на сегодня - продолжать решать проблемы населения и его жизнеобеспечения, сосредотачивая усилия на выполнении важнейшей задачи – повышении качества жизни людей, обеспечить дальнейшее комплексное социально - экономическое развитие района!</w:t>
      </w:r>
    </w:p>
    <w:p w14:paraId="601D9B37" w14:textId="09258B84" w:rsidR="00967D17" w:rsidRPr="006E3046" w:rsidRDefault="00540D3A">
      <w:pPr>
        <w:spacing w:after="0" w:line="240" w:lineRule="auto"/>
        <w:ind w:firstLine="708"/>
        <w:jc w:val="both"/>
        <w:rPr>
          <w:rFonts w:ascii="Times New Roman" w:hAnsi="Times New Roman"/>
          <w:sz w:val="28"/>
        </w:rPr>
      </w:pPr>
      <w:r w:rsidRPr="006E3046">
        <w:rPr>
          <w:rFonts w:ascii="Times New Roman" w:hAnsi="Times New Roman"/>
          <w:sz w:val="28"/>
        </w:rPr>
        <w:t xml:space="preserve"> </w:t>
      </w:r>
    </w:p>
    <w:p w14:paraId="0F2BE714" w14:textId="4F3FD437" w:rsidR="00967D17" w:rsidRDefault="00540D3A">
      <w:pPr>
        <w:spacing w:after="0" w:line="240" w:lineRule="auto"/>
        <w:ind w:firstLine="708"/>
        <w:jc w:val="both"/>
        <w:rPr>
          <w:rFonts w:ascii="Times New Roman" w:hAnsi="Times New Roman"/>
          <w:sz w:val="28"/>
        </w:rPr>
      </w:pPr>
      <w:r w:rsidRPr="006E3046">
        <w:rPr>
          <w:rFonts w:ascii="Times New Roman" w:hAnsi="Times New Roman"/>
          <w:sz w:val="28"/>
        </w:rPr>
        <w:t>Позади еще один год напряженной работы. Не всё, но многое нам удалось сделать в нем. Достигнутые районом успехи – это результат упорного и эффективного труда руководителей, специалистов, трудовых коллективов и активных жителей</w:t>
      </w:r>
      <w:r w:rsidR="005E1121">
        <w:rPr>
          <w:rFonts w:ascii="Times New Roman" w:hAnsi="Times New Roman"/>
          <w:sz w:val="28"/>
        </w:rPr>
        <w:t xml:space="preserve"> района</w:t>
      </w:r>
      <w:r w:rsidRPr="006E3046">
        <w:rPr>
          <w:rFonts w:ascii="Times New Roman" w:hAnsi="Times New Roman"/>
          <w:sz w:val="28"/>
        </w:rPr>
        <w:t>. Выражаю свою признательность жителям района, всем своим коллегам, депутатам, руководителям предприятий и учреждений, предпринимателям, главам</w:t>
      </w:r>
      <w:r w:rsidR="005E1121">
        <w:rPr>
          <w:rFonts w:ascii="Times New Roman" w:hAnsi="Times New Roman"/>
          <w:sz w:val="28"/>
        </w:rPr>
        <w:t xml:space="preserve"> администраций</w:t>
      </w:r>
      <w:r w:rsidRPr="006E3046">
        <w:rPr>
          <w:rFonts w:ascii="Times New Roman" w:hAnsi="Times New Roman"/>
          <w:sz w:val="28"/>
        </w:rPr>
        <w:t xml:space="preserve"> поселений, общественным организациям за взаимодействие и сотрудничество. </w:t>
      </w:r>
    </w:p>
    <w:p w14:paraId="6BD56212" w14:textId="77777777" w:rsidR="007D4047" w:rsidRPr="006E3046" w:rsidRDefault="007D4047">
      <w:pPr>
        <w:spacing w:after="0" w:line="240" w:lineRule="auto"/>
        <w:ind w:firstLine="708"/>
        <w:jc w:val="both"/>
        <w:rPr>
          <w:rFonts w:ascii="Times New Roman" w:hAnsi="Times New Roman"/>
          <w:sz w:val="28"/>
        </w:rPr>
      </w:pPr>
    </w:p>
    <w:p w14:paraId="727FBA58" w14:textId="77777777" w:rsidR="00967D17" w:rsidRPr="006E3046" w:rsidRDefault="00540D3A">
      <w:pPr>
        <w:spacing w:after="0" w:line="240" w:lineRule="auto"/>
        <w:ind w:firstLine="708"/>
        <w:jc w:val="both"/>
        <w:rPr>
          <w:rFonts w:ascii="Times New Roman" w:hAnsi="Times New Roman"/>
          <w:sz w:val="28"/>
        </w:rPr>
      </w:pPr>
      <w:r w:rsidRPr="006E3046">
        <w:rPr>
          <w:rFonts w:ascii="Times New Roman" w:hAnsi="Times New Roman"/>
          <w:sz w:val="28"/>
        </w:rPr>
        <w:t xml:space="preserve">Благодарю Вас за внимание! </w:t>
      </w:r>
    </w:p>
    <w:p w14:paraId="56F503B4" w14:textId="224CAC6E" w:rsidR="00540D3A" w:rsidRDefault="00540D3A">
      <w:pPr>
        <w:spacing w:after="0" w:line="240" w:lineRule="auto"/>
        <w:ind w:firstLine="708"/>
        <w:jc w:val="both"/>
        <w:rPr>
          <w:rFonts w:ascii="Times New Roman" w:hAnsi="Times New Roman"/>
          <w:sz w:val="28"/>
        </w:rPr>
      </w:pPr>
      <w:r w:rsidRPr="006E3046">
        <w:rPr>
          <w:rFonts w:ascii="Times New Roman" w:hAnsi="Times New Roman"/>
          <w:sz w:val="28"/>
        </w:rPr>
        <w:t>Готов ответить на вопросы.</w:t>
      </w:r>
    </w:p>
    <w:p w14:paraId="4BC5A4F4" w14:textId="77777777" w:rsidR="00540D3A" w:rsidRDefault="00540D3A">
      <w:pPr>
        <w:spacing w:after="0" w:line="240" w:lineRule="auto"/>
        <w:ind w:firstLine="708"/>
        <w:jc w:val="both"/>
        <w:rPr>
          <w:rFonts w:ascii="Times New Roman" w:hAnsi="Times New Roman"/>
          <w:sz w:val="28"/>
        </w:rPr>
      </w:pPr>
    </w:p>
    <w:p w14:paraId="468CFCE5" w14:textId="77777777" w:rsidR="00540D3A" w:rsidRDefault="00540D3A" w:rsidP="00540D3A">
      <w:pPr>
        <w:rPr>
          <w:rFonts w:ascii="Times New Roman" w:hAnsi="Times New Roman"/>
          <w:b/>
          <w:sz w:val="28"/>
        </w:rPr>
      </w:pPr>
    </w:p>
    <w:p w14:paraId="7A843D3F" w14:textId="77777777" w:rsidR="00540D3A" w:rsidRDefault="00540D3A" w:rsidP="00540D3A">
      <w:pPr>
        <w:jc w:val="center"/>
        <w:rPr>
          <w:rFonts w:ascii="Times New Roman" w:hAnsi="Times New Roman"/>
          <w:sz w:val="28"/>
        </w:rPr>
      </w:pPr>
    </w:p>
    <w:p w14:paraId="62C172F4" w14:textId="77777777" w:rsidR="000367BE" w:rsidRDefault="000367BE" w:rsidP="000367BE">
      <w:pPr>
        <w:rPr>
          <w:rFonts w:ascii="Times New Roman" w:hAnsi="Times New Roman"/>
          <w:sz w:val="28"/>
        </w:rPr>
      </w:pPr>
    </w:p>
    <w:sectPr w:rsidR="000367BE" w:rsidSect="00F030B6">
      <w:headerReference w:type="default" r:id="rId7"/>
      <w:pgSz w:w="11906" w:h="16838"/>
      <w:pgMar w:top="993" w:right="1134" w:bottom="1134" w:left="1985"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CA1EF" w14:textId="77777777" w:rsidR="00F030B6" w:rsidRDefault="00F030B6" w:rsidP="00E164AB">
      <w:pPr>
        <w:spacing w:after="0" w:line="240" w:lineRule="auto"/>
      </w:pPr>
      <w:r>
        <w:separator/>
      </w:r>
    </w:p>
  </w:endnote>
  <w:endnote w:type="continuationSeparator" w:id="0">
    <w:p w14:paraId="1333FF3A" w14:textId="77777777" w:rsidR="00F030B6" w:rsidRDefault="00F030B6" w:rsidP="00E16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0691C" w14:textId="77777777" w:rsidR="00F030B6" w:rsidRDefault="00F030B6" w:rsidP="00E164AB">
      <w:pPr>
        <w:spacing w:after="0" w:line="240" w:lineRule="auto"/>
      </w:pPr>
      <w:r>
        <w:separator/>
      </w:r>
    </w:p>
  </w:footnote>
  <w:footnote w:type="continuationSeparator" w:id="0">
    <w:p w14:paraId="78AF6BF0" w14:textId="77777777" w:rsidR="00F030B6" w:rsidRDefault="00F030B6" w:rsidP="00E164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FB16B" w14:textId="0F8FF33E" w:rsidR="004E4FF4" w:rsidRDefault="004E4FF4">
    <w:pPr>
      <w:framePr w:wrap="around" w:vAnchor="text" w:hAnchor="margin" w:xAlign="center" w:y="1"/>
    </w:pPr>
    <w:r>
      <w:fldChar w:fldCharType="begin"/>
    </w:r>
    <w:r>
      <w:instrText xml:space="preserve">PAGE </w:instrText>
    </w:r>
    <w:r>
      <w:fldChar w:fldCharType="separate"/>
    </w:r>
    <w:r w:rsidR="00021A0C">
      <w:rPr>
        <w:noProof/>
      </w:rPr>
      <w:t>14</w:t>
    </w:r>
    <w:r>
      <w:rPr>
        <w:noProof/>
      </w:rPr>
      <w:fldChar w:fldCharType="end"/>
    </w:r>
  </w:p>
  <w:p w14:paraId="33864C42" w14:textId="77777777" w:rsidR="004E4FF4" w:rsidRDefault="004E4FF4">
    <w:pPr>
      <w:pStyle w:val="a3"/>
      <w:jc w:val="center"/>
    </w:pPr>
  </w:p>
  <w:p w14:paraId="42285984" w14:textId="77777777" w:rsidR="004E4FF4" w:rsidRDefault="004E4FF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537BB"/>
    <w:multiLevelType w:val="hybridMultilevel"/>
    <w:tmpl w:val="F64A3242"/>
    <w:lvl w:ilvl="0" w:tplc="ED684A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8F1D86"/>
    <w:multiLevelType w:val="hybridMultilevel"/>
    <w:tmpl w:val="CE505986"/>
    <w:lvl w:ilvl="0" w:tplc="04190001">
      <w:start w:val="1"/>
      <w:numFmt w:val="bullet"/>
      <w:lvlText w:val=""/>
      <w:lvlJc w:val="left"/>
      <w:pPr>
        <w:ind w:left="1144" w:hanging="360"/>
      </w:pPr>
      <w:rPr>
        <w:rFonts w:ascii="Symbol" w:hAnsi="Symbol"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abstractNum w:abstractNumId="2" w15:restartNumberingAfterBreak="0">
    <w:nsid w:val="0B27069C"/>
    <w:multiLevelType w:val="hybridMultilevel"/>
    <w:tmpl w:val="9126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7636A9"/>
    <w:multiLevelType w:val="multilevel"/>
    <w:tmpl w:val="802E0A86"/>
    <w:lvl w:ilvl="0">
      <w:start w:val="1"/>
      <w:numFmt w:val="decimal"/>
      <w:lvlText w:val="%1."/>
      <w:lvlJc w:val="left"/>
      <w:pPr>
        <w:ind w:left="827" w:hanging="449"/>
      </w:pPr>
      <w:rPr>
        <w:rFonts w:ascii="Times New Roman" w:hAnsi="Times New Roman"/>
        <w:sz w:val="24"/>
      </w:rPr>
    </w:lvl>
    <w:lvl w:ilvl="1">
      <w:start w:val="1"/>
      <w:numFmt w:val="decimal"/>
      <w:lvlText w:val="%2."/>
      <w:lvlJc w:val="left"/>
      <w:pPr>
        <w:ind w:left="1067" w:hanging="240"/>
      </w:pPr>
      <w:rPr>
        <w:spacing w:val="-1"/>
      </w:rPr>
    </w:lvl>
    <w:lvl w:ilvl="2">
      <w:numFmt w:val="bullet"/>
      <w:lvlText w:val="•"/>
      <w:lvlJc w:val="left"/>
      <w:pPr>
        <w:ind w:left="2091" w:hanging="240"/>
      </w:pPr>
    </w:lvl>
    <w:lvl w:ilvl="3">
      <w:numFmt w:val="bullet"/>
      <w:lvlText w:val="•"/>
      <w:lvlJc w:val="left"/>
      <w:pPr>
        <w:ind w:left="3122" w:hanging="240"/>
      </w:pPr>
    </w:lvl>
    <w:lvl w:ilvl="4">
      <w:numFmt w:val="bullet"/>
      <w:lvlText w:val="•"/>
      <w:lvlJc w:val="left"/>
      <w:pPr>
        <w:ind w:left="4153" w:hanging="240"/>
      </w:pPr>
    </w:lvl>
    <w:lvl w:ilvl="5">
      <w:numFmt w:val="bullet"/>
      <w:lvlText w:val="•"/>
      <w:lvlJc w:val="left"/>
      <w:pPr>
        <w:ind w:left="5184" w:hanging="240"/>
      </w:pPr>
    </w:lvl>
    <w:lvl w:ilvl="6">
      <w:numFmt w:val="bullet"/>
      <w:lvlText w:val="•"/>
      <w:lvlJc w:val="left"/>
      <w:pPr>
        <w:ind w:left="6215" w:hanging="240"/>
      </w:pPr>
    </w:lvl>
    <w:lvl w:ilvl="7">
      <w:numFmt w:val="bullet"/>
      <w:lvlText w:val="•"/>
      <w:lvlJc w:val="left"/>
      <w:pPr>
        <w:ind w:left="7246" w:hanging="240"/>
      </w:pPr>
    </w:lvl>
    <w:lvl w:ilvl="8">
      <w:numFmt w:val="bullet"/>
      <w:lvlText w:val="•"/>
      <w:lvlJc w:val="left"/>
      <w:pPr>
        <w:ind w:left="8277" w:hanging="240"/>
      </w:pPr>
    </w:lvl>
  </w:abstractNum>
  <w:abstractNum w:abstractNumId="4" w15:restartNumberingAfterBreak="0">
    <w:nsid w:val="34EC75ED"/>
    <w:multiLevelType w:val="hybridMultilevel"/>
    <w:tmpl w:val="16FC3248"/>
    <w:lvl w:ilvl="0" w:tplc="14A2E36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39C0BC6"/>
    <w:multiLevelType w:val="multilevel"/>
    <w:tmpl w:val="74184E6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4C6A425C"/>
    <w:multiLevelType w:val="hybridMultilevel"/>
    <w:tmpl w:val="484634B0"/>
    <w:lvl w:ilvl="0" w:tplc="586A3A5C">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9DE1F78"/>
    <w:multiLevelType w:val="multilevel"/>
    <w:tmpl w:val="12441358"/>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686759246">
    <w:abstractNumId w:val="5"/>
  </w:num>
  <w:num w:numId="2" w16cid:durableId="1381980174">
    <w:abstractNumId w:val="3"/>
  </w:num>
  <w:num w:numId="3" w16cid:durableId="452941597">
    <w:abstractNumId w:val="7"/>
  </w:num>
  <w:num w:numId="4" w16cid:durableId="121922375">
    <w:abstractNumId w:val="0"/>
  </w:num>
  <w:num w:numId="5" w16cid:durableId="989016078">
    <w:abstractNumId w:val="6"/>
  </w:num>
  <w:num w:numId="6" w16cid:durableId="1892496685">
    <w:abstractNumId w:val="2"/>
  </w:num>
  <w:num w:numId="7" w16cid:durableId="226110726">
    <w:abstractNumId w:val="1"/>
  </w:num>
  <w:num w:numId="8" w16cid:durableId="1247612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AB"/>
    <w:rsid w:val="000078A8"/>
    <w:rsid w:val="00021A0C"/>
    <w:rsid w:val="000367BE"/>
    <w:rsid w:val="00041125"/>
    <w:rsid w:val="00047EE3"/>
    <w:rsid w:val="00073669"/>
    <w:rsid w:val="00077FE8"/>
    <w:rsid w:val="000C639F"/>
    <w:rsid w:val="000E243F"/>
    <w:rsid w:val="000E5001"/>
    <w:rsid w:val="001031EE"/>
    <w:rsid w:val="00107036"/>
    <w:rsid w:val="00130205"/>
    <w:rsid w:val="001439C7"/>
    <w:rsid w:val="001505E5"/>
    <w:rsid w:val="0015240B"/>
    <w:rsid w:val="001646DC"/>
    <w:rsid w:val="00175CE4"/>
    <w:rsid w:val="00196065"/>
    <w:rsid w:val="001C011D"/>
    <w:rsid w:val="001C1D17"/>
    <w:rsid w:val="001D1917"/>
    <w:rsid w:val="001D5832"/>
    <w:rsid w:val="00205834"/>
    <w:rsid w:val="00224B07"/>
    <w:rsid w:val="002348B3"/>
    <w:rsid w:val="002518F4"/>
    <w:rsid w:val="00253735"/>
    <w:rsid w:val="00255DDB"/>
    <w:rsid w:val="00257981"/>
    <w:rsid w:val="002649A9"/>
    <w:rsid w:val="002804A9"/>
    <w:rsid w:val="0028240A"/>
    <w:rsid w:val="00291CA3"/>
    <w:rsid w:val="002958AE"/>
    <w:rsid w:val="00296B2E"/>
    <w:rsid w:val="002A5E04"/>
    <w:rsid w:val="002D3849"/>
    <w:rsid w:val="002E15DA"/>
    <w:rsid w:val="002E7BFC"/>
    <w:rsid w:val="003003AF"/>
    <w:rsid w:val="003014B8"/>
    <w:rsid w:val="00321A30"/>
    <w:rsid w:val="00324572"/>
    <w:rsid w:val="00365250"/>
    <w:rsid w:val="00376D8C"/>
    <w:rsid w:val="00384FCA"/>
    <w:rsid w:val="0039635B"/>
    <w:rsid w:val="003C3F42"/>
    <w:rsid w:val="003C4EB4"/>
    <w:rsid w:val="003D4185"/>
    <w:rsid w:val="003E0675"/>
    <w:rsid w:val="003E4E4A"/>
    <w:rsid w:val="003E6F48"/>
    <w:rsid w:val="004012B8"/>
    <w:rsid w:val="00404183"/>
    <w:rsid w:val="00406449"/>
    <w:rsid w:val="00423B62"/>
    <w:rsid w:val="004369E0"/>
    <w:rsid w:val="00452AB7"/>
    <w:rsid w:val="00452CF9"/>
    <w:rsid w:val="00453742"/>
    <w:rsid w:val="00467A9F"/>
    <w:rsid w:val="004A2771"/>
    <w:rsid w:val="004A5266"/>
    <w:rsid w:val="004C06F9"/>
    <w:rsid w:val="004D34B9"/>
    <w:rsid w:val="004E1886"/>
    <w:rsid w:val="004E3A8C"/>
    <w:rsid w:val="004E4FF4"/>
    <w:rsid w:val="004E6236"/>
    <w:rsid w:val="00523F2F"/>
    <w:rsid w:val="0053287B"/>
    <w:rsid w:val="00540D3A"/>
    <w:rsid w:val="005437CB"/>
    <w:rsid w:val="00547623"/>
    <w:rsid w:val="00564E36"/>
    <w:rsid w:val="00583643"/>
    <w:rsid w:val="0058532F"/>
    <w:rsid w:val="00596CA1"/>
    <w:rsid w:val="005A1073"/>
    <w:rsid w:val="005C072A"/>
    <w:rsid w:val="005C1DD7"/>
    <w:rsid w:val="005E1121"/>
    <w:rsid w:val="005F55DB"/>
    <w:rsid w:val="00621500"/>
    <w:rsid w:val="00631C43"/>
    <w:rsid w:val="00673AA0"/>
    <w:rsid w:val="00694116"/>
    <w:rsid w:val="006A5AF6"/>
    <w:rsid w:val="006C1959"/>
    <w:rsid w:val="006C6EC6"/>
    <w:rsid w:val="006E3046"/>
    <w:rsid w:val="007053C4"/>
    <w:rsid w:val="00713274"/>
    <w:rsid w:val="00765200"/>
    <w:rsid w:val="00791DBC"/>
    <w:rsid w:val="00792BE7"/>
    <w:rsid w:val="0079568A"/>
    <w:rsid w:val="007A7FC6"/>
    <w:rsid w:val="007B2BC3"/>
    <w:rsid w:val="007B71D8"/>
    <w:rsid w:val="007D3AF1"/>
    <w:rsid w:val="007D4047"/>
    <w:rsid w:val="007F4482"/>
    <w:rsid w:val="00802EFE"/>
    <w:rsid w:val="008071F2"/>
    <w:rsid w:val="00827301"/>
    <w:rsid w:val="008273EE"/>
    <w:rsid w:val="008449D8"/>
    <w:rsid w:val="00852EF6"/>
    <w:rsid w:val="00866D03"/>
    <w:rsid w:val="00870F2E"/>
    <w:rsid w:val="00873413"/>
    <w:rsid w:val="00882B55"/>
    <w:rsid w:val="008874F1"/>
    <w:rsid w:val="008B3D68"/>
    <w:rsid w:val="008D4528"/>
    <w:rsid w:val="008E3EC4"/>
    <w:rsid w:val="008E5329"/>
    <w:rsid w:val="008F6EB1"/>
    <w:rsid w:val="00903E07"/>
    <w:rsid w:val="00910043"/>
    <w:rsid w:val="009407F8"/>
    <w:rsid w:val="0095283D"/>
    <w:rsid w:val="009561B9"/>
    <w:rsid w:val="00966790"/>
    <w:rsid w:val="00967D17"/>
    <w:rsid w:val="009971C0"/>
    <w:rsid w:val="009A6D73"/>
    <w:rsid w:val="009A6ED5"/>
    <w:rsid w:val="009B0130"/>
    <w:rsid w:val="009C61D8"/>
    <w:rsid w:val="009E462D"/>
    <w:rsid w:val="00A072FA"/>
    <w:rsid w:val="00A32AA3"/>
    <w:rsid w:val="00A519E2"/>
    <w:rsid w:val="00A675CA"/>
    <w:rsid w:val="00A859AA"/>
    <w:rsid w:val="00AA3125"/>
    <w:rsid w:val="00AB0289"/>
    <w:rsid w:val="00AC4F41"/>
    <w:rsid w:val="00AD12D6"/>
    <w:rsid w:val="00AD47CE"/>
    <w:rsid w:val="00B218DF"/>
    <w:rsid w:val="00B2218F"/>
    <w:rsid w:val="00B33B3A"/>
    <w:rsid w:val="00B5317B"/>
    <w:rsid w:val="00B62FBF"/>
    <w:rsid w:val="00B8205B"/>
    <w:rsid w:val="00BB7247"/>
    <w:rsid w:val="00BC19E4"/>
    <w:rsid w:val="00BC5C1F"/>
    <w:rsid w:val="00BD1ABF"/>
    <w:rsid w:val="00BE5910"/>
    <w:rsid w:val="00BF0039"/>
    <w:rsid w:val="00C12103"/>
    <w:rsid w:val="00C164DA"/>
    <w:rsid w:val="00C26094"/>
    <w:rsid w:val="00C32F57"/>
    <w:rsid w:val="00C43CDF"/>
    <w:rsid w:val="00C457CD"/>
    <w:rsid w:val="00C5355A"/>
    <w:rsid w:val="00C62652"/>
    <w:rsid w:val="00C64E41"/>
    <w:rsid w:val="00C7020E"/>
    <w:rsid w:val="00C7432E"/>
    <w:rsid w:val="00C92C04"/>
    <w:rsid w:val="00CA1CAF"/>
    <w:rsid w:val="00CA2235"/>
    <w:rsid w:val="00CA28EB"/>
    <w:rsid w:val="00CA3EA2"/>
    <w:rsid w:val="00CB4940"/>
    <w:rsid w:val="00CC68BE"/>
    <w:rsid w:val="00CE2D16"/>
    <w:rsid w:val="00CE74A7"/>
    <w:rsid w:val="00CE7B1D"/>
    <w:rsid w:val="00D35ACE"/>
    <w:rsid w:val="00D470E6"/>
    <w:rsid w:val="00D475AF"/>
    <w:rsid w:val="00D57DEF"/>
    <w:rsid w:val="00D65FD0"/>
    <w:rsid w:val="00D8268F"/>
    <w:rsid w:val="00D906E5"/>
    <w:rsid w:val="00D9153D"/>
    <w:rsid w:val="00D95465"/>
    <w:rsid w:val="00D97E11"/>
    <w:rsid w:val="00DA4C26"/>
    <w:rsid w:val="00DA4CAD"/>
    <w:rsid w:val="00DA7A7D"/>
    <w:rsid w:val="00DB4BA3"/>
    <w:rsid w:val="00DC3F2E"/>
    <w:rsid w:val="00DC44DE"/>
    <w:rsid w:val="00DE2339"/>
    <w:rsid w:val="00DF737F"/>
    <w:rsid w:val="00E045D8"/>
    <w:rsid w:val="00E11135"/>
    <w:rsid w:val="00E11E56"/>
    <w:rsid w:val="00E164AB"/>
    <w:rsid w:val="00E17C17"/>
    <w:rsid w:val="00E2420E"/>
    <w:rsid w:val="00E251F5"/>
    <w:rsid w:val="00E25947"/>
    <w:rsid w:val="00E51DEE"/>
    <w:rsid w:val="00E562D8"/>
    <w:rsid w:val="00E57ABE"/>
    <w:rsid w:val="00E61C96"/>
    <w:rsid w:val="00E67689"/>
    <w:rsid w:val="00E67BC2"/>
    <w:rsid w:val="00E703B0"/>
    <w:rsid w:val="00E737CA"/>
    <w:rsid w:val="00E92859"/>
    <w:rsid w:val="00EA287E"/>
    <w:rsid w:val="00EA45B4"/>
    <w:rsid w:val="00EB1068"/>
    <w:rsid w:val="00EB4D7A"/>
    <w:rsid w:val="00EC1767"/>
    <w:rsid w:val="00ED1287"/>
    <w:rsid w:val="00ED46C6"/>
    <w:rsid w:val="00ED7A93"/>
    <w:rsid w:val="00EE0CF3"/>
    <w:rsid w:val="00EE6406"/>
    <w:rsid w:val="00EF1FEC"/>
    <w:rsid w:val="00EF3780"/>
    <w:rsid w:val="00EF43F5"/>
    <w:rsid w:val="00EF7B8E"/>
    <w:rsid w:val="00F030B6"/>
    <w:rsid w:val="00F5216E"/>
    <w:rsid w:val="00F60590"/>
    <w:rsid w:val="00F65517"/>
    <w:rsid w:val="00F85DC2"/>
    <w:rsid w:val="00F872F6"/>
    <w:rsid w:val="00FB106B"/>
    <w:rsid w:val="00FB16FE"/>
    <w:rsid w:val="00FC4DEF"/>
    <w:rsid w:val="00FC6208"/>
    <w:rsid w:val="00FC7552"/>
    <w:rsid w:val="00FD6845"/>
    <w:rsid w:val="00FE0405"/>
    <w:rsid w:val="00FE4121"/>
    <w:rsid w:val="00FE61F9"/>
    <w:rsid w:val="00FF15FC"/>
    <w:rsid w:val="00FF6F67"/>
    <w:rsid w:val="00FF7D07"/>
    <w:rsid w:val="00FF7E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5BD9"/>
  <w15:docId w15:val="{3EA42B73-B5AE-4F78-8A65-1689DCBFE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E164AB"/>
  </w:style>
  <w:style w:type="paragraph" w:styleId="10">
    <w:name w:val="heading 1"/>
    <w:next w:val="a"/>
    <w:link w:val="11"/>
    <w:uiPriority w:val="9"/>
    <w:qFormat/>
    <w:rsid w:val="00E164AB"/>
    <w:pPr>
      <w:spacing w:before="120" w:after="120"/>
      <w:jc w:val="both"/>
      <w:outlineLvl w:val="0"/>
    </w:pPr>
    <w:rPr>
      <w:rFonts w:ascii="XO Thames" w:hAnsi="XO Thames"/>
      <w:b/>
      <w:sz w:val="32"/>
    </w:rPr>
  </w:style>
  <w:style w:type="paragraph" w:styleId="2">
    <w:name w:val="heading 2"/>
    <w:next w:val="a"/>
    <w:link w:val="20"/>
    <w:uiPriority w:val="9"/>
    <w:qFormat/>
    <w:rsid w:val="00E164AB"/>
    <w:pPr>
      <w:spacing w:before="120" w:after="120"/>
      <w:jc w:val="both"/>
      <w:outlineLvl w:val="1"/>
    </w:pPr>
    <w:rPr>
      <w:rFonts w:ascii="XO Thames" w:hAnsi="XO Thames"/>
      <w:b/>
      <w:sz w:val="28"/>
    </w:rPr>
  </w:style>
  <w:style w:type="paragraph" w:styleId="3">
    <w:name w:val="heading 3"/>
    <w:next w:val="a"/>
    <w:link w:val="30"/>
    <w:uiPriority w:val="9"/>
    <w:qFormat/>
    <w:rsid w:val="00E164AB"/>
    <w:pPr>
      <w:spacing w:before="120" w:after="120"/>
      <w:jc w:val="both"/>
      <w:outlineLvl w:val="2"/>
    </w:pPr>
    <w:rPr>
      <w:rFonts w:ascii="XO Thames" w:hAnsi="XO Thames"/>
      <w:b/>
      <w:sz w:val="26"/>
    </w:rPr>
  </w:style>
  <w:style w:type="paragraph" w:styleId="4">
    <w:name w:val="heading 4"/>
    <w:next w:val="a"/>
    <w:link w:val="40"/>
    <w:uiPriority w:val="9"/>
    <w:qFormat/>
    <w:rsid w:val="00E164AB"/>
    <w:pPr>
      <w:spacing w:before="120" w:after="120"/>
      <w:jc w:val="both"/>
      <w:outlineLvl w:val="3"/>
    </w:pPr>
    <w:rPr>
      <w:rFonts w:ascii="XO Thames" w:hAnsi="XO Thames"/>
      <w:b/>
      <w:sz w:val="24"/>
    </w:rPr>
  </w:style>
  <w:style w:type="paragraph" w:styleId="5">
    <w:name w:val="heading 5"/>
    <w:next w:val="a"/>
    <w:link w:val="50"/>
    <w:uiPriority w:val="9"/>
    <w:qFormat/>
    <w:rsid w:val="00E164AB"/>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E164AB"/>
  </w:style>
  <w:style w:type="paragraph" w:styleId="21">
    <w:name w:val="toc 2"/>
    <w:next w:val="a"/>
    <w:link w:val="22"/>
    <w:uiPriority w:val="39"/>
    <w:rsid w:val="00E164AB"/>
    <w:pPr>
      <w:ind w:left="200"/>
    </w:pPr>
    <w:rPr>
      <w:rFonts w:ascii="XO Thames" w:hAnsi="XO Thames"/>
      <w:sz w:val="28"/>
    </w:rPr>
  </w:style>
  <w:style w:type="character" w:customStyle="1" w:styleId="22">
    <w:name w:val="Оглавление 2 Знак"/>
    <w:link w:val="21"/>
    <w:rsid w:val="00E164AB"/>
    <w:rPr>
      <w:rFonts w:ascii="XO Thames" w:hAnsi="XO Thames"/>
      <w:sz w:val="28"/>
    </w:rPr>
  </w:style>
  <w:style w:type="paragraph" w:styleId="41">
    <w:name w:val="toc 4"/>
    <w:next w:val="a"/>
    <w:link w:val="42"/>
    <w:uiPriority w:val="39"/>
    <w:rsid w:val="00E164AB"/>
    <w:pPr>
      <w:ind w:left="600"/>
    </w:pPr>
    <w:rPr>
      <w:rFonts w:ascii="XO Thames" w:hAnsi="XO Thames"/>
      <w:sz w:val="28"/>
    </w:rPr>
  </w:style>
  <w:style w:type="character" w:customStyle="1" w:styleId="42">
    <w:name w:val="Оглавление 4 Знак"/>
    <w:link w:val="41"/>
    <w:rsid w:val="00E164AB"/>
    <w:rPr>
      <w:rFonts w:ascii="XO Thames" w:hAnsi="XO Thames"/>
      <w:sz w:val="28"/>
    </w:rPr>
  </w:style>
  <w:style w:type="paragraph" w:styleId="6">
    <w:name w:val="toc 6"/>
    <w:next w:val="a"/>
    <w:link w:val="60"/>
    <w:uiPriority w:val="39"/>
    <w:rsid w:val="00E164AB"/>
    <w:pPr>
      <w:ind w:left="1000"/>
    </w:pPr>
    <w:rPr>
      <w:rFonts w:ascii="XO Thames" w:hAnsi="XO Thames"/>
      <w:sz w:val="28"/>
    </w:rPr>
  </w:style>
  <w:style w:type="character" w:customStyle="1" w:styleId="60">
    <w:name w:val="Оглавление 6 Знак"/>
    <w:link w:val="6"/>
    <w:rsid w:val="00E164AB"/>
    <w:rPr>
      <w:rFonts w:ascii="XO Thames" w:hAnsi="XO Thames"/>
      <w:sz w:val="28"/>
    </w:rPr>
  </w:style>
  <w:style w:type="paragraph" w:styleId="7">
    <w:name w:val="toc 7"/>
    <w:next w:val="a"/>
    <w:link w:val="70"/>
    <w:uiPriority w:val="39"/>
    <w:rsid w:val="00E164AB"/>
    <w:pPr>
      <w:ind w:left="1200"/>
    </w:pPr>
    <w:rPr>
      <w:rFonts w:ascii="XO Thames" w:hAnsi="XO Thames"/>
      <w:sz w:val="28"/>
    </w:rPr>
  </w:style>
  <w:style w:type="character" w:customStyle="1" w:styleId="70">
    <w:name w:val="Оглавление 7 Знак"/>
    <w:link w:val="7"/>
    <w:rsid w:val="00E164AB"/>
    <w:rPr>
      <w:rFonts w:ascii="XO Thames" w:hAnsi="XO Thames"/>
      <w:sz w:val="28"/>
    </w:rPr>
  </w:style>
  <w:style w:type="paragraph" w:customStyle="1" w:styleId="Default">
    <w:name w:val="Default"/>
    <w:link w:val="Default0"/>
    <w:rsid w:val="00E164AB"/>
    <w:pPr>
      <w:spacing w:after="0" w:line="240" w:lineRule="auto"/>
    </w:pPr>
    <w:rPr>
      <w:rFonts w:ascii="Arial" w:hAnsi="Arial"/>
      <w:sz w:val="24"/>
    </w:rPr>
  </w:style>
  <w:style w:type="character" w:customStyle="1" w:styleId="Default0">
    <w:name w:val="Default"/>
    <w:link w:val="Default"/>
    <w:rsid w:val="00E164AB"/>
    <w:rPr>
      <w:rFonts w:ascii="Arial" w:hAnsi="Arial"/>
      <w:color w:val="000000"/>
      <w:sz w:val="24"/>
    </w:rPr>
  </w:style>
  <w:style w:type="character" w:customStyle="1" w:styleId="30">
    <w:name w:val="Заголовок 3 Знак"/>
    <w:link w:val="3"/>
    <w:rsid w:val="00E164AB"/>
    <w:rPr>
      <w:rFonts w:ascii="XO Thames" w:hAnsi="XO Thames"/>
      <w:b/>
      <w:sz w:val="26"/>
    </w:rPr>
  </w:style>
  <w:style w:type="paragraph" w:styleId="a3">
    <w:name w:val="header"/>
    <w:basedOn w:val="a"/>
    <w:link w:val="a4"/>
    <w:rsid w:val="00E164AB"/>
    <w:pPr>
      <w:tabs>
        <w:tab w:val="center" w:pos="4677"/>
        <w:tab w:val="right" w:pos="9355"/>
      </w:tabs>
      <w:spacing w:after="0" w:line="240" w:lineRule="auto"/>
    </w:pPr>
  </w:style>
  <w:style w:type="character" w:customStyle="1" w:styleId="a4">
    <w:name w:val="Верхний колонтитул Знак"/>
    <w:basedOn w:val="1"/>
    <w:link w:val="a3"/>
    <w:rsid w:val="00E164AB"/>
  </w:style>
  <w:style w:type="paragraph" w:styleId="31">
    <w:name w:val="toc 3"/>
    <w:next w:val="a"/>
    <w:link w:val="32"/>
    <w:uiPriority w:val="39"/>
    <w:rsid w:val="00E164AB"/>
    <w:pPr>
      <w:ind w:left="400"/>
    </w:pPr>
    <w:rPr>
      <w:rFonts w:ascii="XO Thames" w:hAnsi="XO Thames"/>
      <w:sz w:val="28"/>
    </w:rPr>
  </w:style>
  <w:style w:type="character" w:customStyle="1" w:styleId="32">
    <w:name w:val="Оглавление 3 Знак"/>
    <w:link w:val="31"/>
    <w:rsid w:val="00E164AB"/>
    <w:rPr>
      <w:rFonts w:ascii="XO Thames" w:hAnsi="XO Thames"/>
      <w:sz w:val="28"/>
    </w:rPr>
  </w:style>
  <w:style w:type="paragraph" w:customStyle="1" w:styleId="12">
    <w:name w:val="Строгий1"/>
    <w:basedOn w:val="13"/>
    <w:link w:val="a5"/>
    <w:rsid w:val="00E164AB"/>
    <w:rPr>
      <w:b/>
    </w:rPr>
  </w:style>
  <w:style w:type="character" w:styleId="a5">
    <w:name w:val="Strong"/>
    <w:basedOn w:val="a0"/>
    <w:link w:val="12"/>
    <w:rsid w:val="00E164AB"/>
    <w:rPr>
      <w:b/>
    </w:rPr>
  </w:style>
  <w:style w:type="paragraph" w:customStyle="1" w:styleId="14">
    <w:name w:val="Неразрешенное упоминание1"/>
    <w:basedOn w:val="13"/>
    <w:link w:val="15"/>
    <w:rsid w:val="00E164AB"/>
    <w:rPr>
      <w:color w:val="605E5C"/>
      <w:shd w:val="clear" w:color="auto" w:fill="E1DFDD"/>
    </w:rPr>
  </w:style>
  <w:style w:type="character" w:customStyle="1" w:styleId="15">
    <w:name w:val="Неразрешенное упоминание1"/>
    <w:basedOn w:val="a0"/>
    <w:link w:val="14"/>
    <w:rsid w:val="00E164AB"/>
    <w:rPr>
      <w:color w:val="605E5C"/>
      <w:shd w:val="clear" w:color="auto" w:fill="E1DFDD"/>
    </w:rPr>
  </w:style>
  <w:style w:type="paragraph" w:styleId="a6">
    <w:name w:val="Normal (Web)"/>
    <w:basedOn w:val="a"/>
    <w:link w:val="a7"/>
    <w:rsid w:val="00E164AB"/>
    <w:pPr>
      <w:spacing w:beforeAutospacing="1" w:afterAutospacing="1" w:line="240" w:lineRule="auto"/>
    </w:pPr>
    <w:rPr>
      <w:rFonts w:ascii="Times New Roman" w:hAnsi="Times New Roman"/>
      <w:sz w:val="24"/>
    </w:rPr>
  </w:style>
  <w:style w:type="character" w:customStyle="1" w:styleId="a7">
    <w:name w:val="Обычный (Интернет) Знак"/>
    <w:basedOn w:val="1"/>
    <w:link w:val="a6"/>
    <w:rsid w:val="00E164AB"/>
    <w:rPr>
      <w:rFonts w:ascii="Times New Roman" w:hAnsi="Times New Roman"/>
      <w:sz w:val="24"/>
    </w:rPr>
  </w:style>
  <w:style w:type="paragraph" w:customStyle="1" w:styleId="210">
    <w:name w:val="Основной текст 21"/>
    <w:basedOn w:val="a"/>
    <w:link w:val="211"/>
    <w:rsid w:val="00E164AB"/>
    <w:pPr>
      <w:spacing w:after="0" w:line="240" w:lineRule="auto"/>
      <w:ind w:firstLine="709"/>
      <w:jc w:val="both"/>
    </w:pPr>
    <w:rPr>
      <w:rFonts w:ascii="Times New Roman" w:hAnsi="Times New Roman"/>
      <w:sz w:val="28"/>
    </w:rPr>
  </w:style>
  <w:style w:type="character" w:customStyle="1" w:styleId="211">
    <w:name w:val="Основной текст 21"/>
    <w:basedOn w:val="1"/>
    <w:link w:val="210"/>
    <w:rsid w:val="00E164AB"/>
    <w:rPr>
      <w:rFonts w:ascii="Times New Roman" w:hAnsi="Times New Roman"/>
      <w:sz w:val="28"/>
    </w:rPr>
  </w:style>
  <w:style w:type="paragraph" w:styleId="a8">
    <w:name w:val="Body Text"/>
    <w:basedOn w:val="a"/>
    <w:link w:val="a9"/>
    <w:rsid w:val="00E164AB"/>
    <w:pPr>
      <w:spacing w:after="120"/>
    </w:pPr>
  </w:style>
  <w:style w:type="character" w:customStyle="1" w:styleId="a9">
    <w:name w:val="Основной текст Знак"/>
    <w:basedOn w:val="1"/>
    <w:link w:val="a8"/>
    <w:rsid w:val="00E164AB"/>
  </w:style>
  <w:style w:type="paragraph" w:styleId="aa">
    <w:name w:val="List Paragraph"/>
    <w:basedOn w:val="a"/>
    <w:link w:val="ab"/>
    <w:rsid w:val="00E164AB"/>
    <w:pPr>
      <w:ind w:left="720"/>
      <w:contextualSpacing/>
    </w:pPr>
  </w:style>
  <w:style w:type="character" w:customStyle="1" w:styleId="ab">
    <w:name w:val="Абзац списка Знак"/>
    <w:basedOn w:val="1"/>
    <w:link w:val="aa"/>
    <w:rsid w:val="00E164AB"/>
  </w:style>
  <w:style w:type="character" w:customStyle="1" w:styleId="50">
    <w:name w:val="Заголовок 5 Знак"/>
    <w:link w:val="5"/>
    <w:rsid w:val="00E164AB"/>
    <w:rPr>
      <w:rFonts w:ascii="XO Thames" w:hAnsi="XO Thames"/>
      <w:b/>
      <w:sz w:val="22"/>
    </w:rPr>
  </w:style>
  <w:style w:type="paragraph" w:customStyle="1" w:styleId="WW-BodyText212">
    <w:name w:val="WW-Body Text 212"/>
    <w:basedOn w:val="a"/>
    <w:link w:val="WW-BodyText2120"/>
    <w:rsid w:val="00E164AB"/>
    <w:pPr>
      <w:spacing w:after="0" w:line="240" w:lineRule="auto"/>
      <w:ind w:firstLine="567"/>
      <w:jc w:val="both"/>
    </w:pPr>
    <w:rPr>
      <w:rFonts w:ascii="Times New Roman" w:hAnsi="Times New Roman"/>
      <w:sz w:val="28"/>
    </w:rPr>
  </w:style>
  <w:style w:type="character" w:customStyle="1" w:styleId="WW-BodyText2120">
    <w:name w:val="WW-Body Text 212"/>
    <w:basedOn w:val="1"/>
    <w:link w:val="WW-BodyText212"/>
    <w:rsid w:val="00E164AB"/>
    <w:rPr>
      <w:rFonts w:ascii="Times New Roman" w:hAnsi="Times New Roman"/>
      <w:sz w:val="28"/>
    </w:rPr>
  </w:style>
  <w:style w:type="paragraph" w:styleId="ac">
    <w:name w:val="footer"/>
    <w:basedOn w:val="a"/>
    <w:link w:val="ad"/>
    <w:rsid w:val="00E164AB"/>
    <w:pPr>
      <w:tabs>
        <w:tab w:val="center" w:pos="4677"/>
        <w:tab w:val="right" w:pos="9355"/>
      </w:tabs>
      <w:spacing w:after="0" w:line="240" w:lineRule="auto"/>
    </w:pPr>
  </w:style>
  <w:style w:type="character" w:customStyle="1" w:styleId="ad">
    <w:name w:val="Нижний колонтитул Знак"/>
    <w:basedOn w:val="1"/>
    <w:link w:val="ac"/>
    <w:rsid w:val="00E164AB"/>
  </w:style>
  <w:style w:type="character" w:customStyle="1" w:styleId="11">
    <w:name w:val="Заголовок 1 Знак"/>
    <w:link w:val="10"/>
    <w:rsid w:val="00E164AB"/>
    <w:rPr>
      <w:rFonts w:ascii="XO Thames" w:hAnsi="XO Thames"/>
      <w:b/>
      <w:sz w:val="32"/>
    </w:rPr>
  </w:style>
  <w:style w:type="paragraph" w:customStyle="1" w:styleId="16">
    <w:name w:val="Гиперссылка1"/>
    <w:basedOn w:val="13"/>
    <w:link w:val="ae"/>
    <w:rsid w:val="00E164AB"/>
    <w:rPr>
      <w:color w:val="0000FF"/>
      <w:u w:val="single"/>
    </w:rPr>
  </w:style>
  <w:style w:type="character" w:styleId="ae">
    <w:name w:val="Hyperlink"/>
    <w:basedOn w:val="a0"/>
    <w:link w:val="16"/>
    <w:rsid w:val="00E164AB"/>
    <w:rPr>
      <w:color w:val="0000FF"/>
      <w:u w:val="single"/>
    </w:rPr>
  </w:style>
  <w:style w:type="paragraph" w:customStyle="1" w:styleId="Footnote">
    <w:name w:val="Footnote"/>
    <w:link w:val="Footnote0"/>
    <w:rsid w:val="00E164AB"/>
    <w:pPr>
      <w:ind w:firstLine="851"/>
      <w:jc w:val="both"/>
    </w:pPr>
    <w:rPr>
      <w:rFonts w:ascii="XO Thames" w:hAnsi="XO Thames"/>
    </w:rPr>
  </w:style>
  <w:style w:type="character" w:customStyle="1" w:styleId="Footnote0">
    <w:name w:val="Footnote"/>
    <w:link w:val="Footnote"/>
    <w:rsid w:val="00E164AB"/>
    <w:rPr>
      <w:rFonts w:ascii="XO Thames" w:hAnsi="XO Thames"/>
      <w:sz w:val="22"/>
    </w:rPr>
  </w:style>
  <w:style w:type="paragraph" w:styleId="17">
    <w:name w:val="toc 1"/>
    <w:next w:val="a"/>
    <w:link w:val="18"/>
    <w:uiPriority w:val="39"/>
    <w:rsid w:val="00E164AB"/>
    <w:rPr>
      <w:rFonts w:ascii="XO Thames" w:hAnsi="XO Thames"/>
      <w:b/>
      <w:sz w:val="28"/>
    </w:rPr>
  </w:style>
  <w:style w:type="character" w:customStyle="1" w:styleId="18">
    <w:name w:val="Оглавление 1 Знак"/>
    <w:link w:val="17"/>
    <w:rsid w:val="00E164AB"/>
    <w:rPr>
      <w:rFonts w:ascii="XO Thames" w:hAnsi="XO Thames"/>
      <w:b/>
      <w:sz w:val="28"/>
    </w:rPr>
  </w:style>
  <w:style w:type="paragraph" w:customStyle="1" w:styleId="af">
    <w:name w:val="Знак"/>
    <w:basedOn w:val="a"/>
    <w:link w:val="af0"/>
    <w:rsid w:val="00E164AB"/>
    <w:pPr>
      <w:widowControl w:val="0"/>
      <w:spacing w:after="0" w:line="360" w:lineRule="atLeast"/>
      <w:jc w:val="both"/>
    </w:pPr>
    <w:rPr>
      <w:rFonts w:ascii="Verdana" w:hAnsi="Verdana"/>
      <w:sz w:val="20"/>
    </w:rPr>
  </w:style>
  <w:style w:type="character" w:customStyle="1" w:styleId="af0">
    <w:name w:val="Знак"/>
    <w:basedOn w:val="1"/>
    <w:link w:val="af"/>
    <w:rsid w:val="00E164AB"/>
    <w:rPr>
      <w:rFonts w:ascii="Verdana" w:hAnsi="Verdana"/>
      <w:sz w:val="20"/>
    </w:rPr>
  </w:style>
  <w:style w:type="paragraph" w:customStyle="1" w:styleId="HeaderandFooter">
    <w:name w:val="Header and Footer"/>
    <w:link w:val="HeaderandFooter0"/>
    <w:rsid w:val="00E164AB"/>
    <w:pPr>
      <w:spacing w:line="240" w:lineRule="auto"/>
      <w:jc w:val="both"/>
    </w:pPr>
    <w:rPr>
      <w:rFonts w:ascii="XO Thames" w:hAnsi="XO Thames"/>
      <w:sz w:val="20"/>
    </w:rPr>
  </w:style>
  <w:style w:type="character" w:customStyle="1" w:styleId="HeaderandFooter0">
    <w:name w:val="Header and Footer"/>
    <w:link w:val="HeaderandFooter"/>
    <w:rsid w:val="00E164AB"/>
    <w:rPr>
      <w:rFonts w:ascii="XO Thames" w:hAnsi="XO Thames"/>
      <w:sz w:val="20"/>
    </w:rPr>
  </w:style>
  <w:style w:type="paragraph" w:styleId="af1">
    <w:name w:val="Body Text Indent"/>
    <w:basedOn w:val="a"/>
    <w:link w:val="af2"/>
    <w:rsid w:val="00E164AB"/>
    <w:pPr>
      <w:tabs>
        <w:tab w:val="left" w:pos="5040"/>
      </w:tabs>
      <w:spacing w:after="0" w:line="240" w:lineRule="auto"/>
      <w:ind w:firstLine="720"/>
      <w:jc w:val="both"/>
    </w:pPr>
    <w:rPr>
      <w:rFonts w:ascii="Times New Roman" w:hAnsi="Times New Roman"/>
      <w:sz w:val="28"/>
    </w:rPr>
  </w:style>
  <w:style w:type="character" w:customStyle="1" w:styleId="af2">
    <w:name w:val="Основной текст с отступом Знак"/>
    <w:basedOn w:val="1"/>
    <w:link w:val="af1"/>
    <w:rsid w:val="00E164AB"/>
    <w:rPr>
      <w:rFonts w:ascii="Times New Roman" w:hAnsi="Times New Roman"/>
      <w:sz w:val="28"/>
    </w:rPr>
  </w:style>
  <w:style w:type="paragraph" w:styleId="9">
    <w:name w:val="toc 9"/>
    <w:next w:val="a"/>
    <w:link w:val="90"/>
    <w:uiPriority w:val="39"/>
    <w:rsid w:val="00E164AB"/>
    <w:pPr>
      <w:ind w:left="1600"/>
    </w:pPr>
    <w:rPr>
      <w:rFonts w:ascii="XO Thames" w:hAnsi="XO Thames"/>
      <w:sz w:val="28"/>
    </w:rPr>
  </w:style>
  <w:style w:type="character" w:customStyle="1" w:styleId="90">
    <w:name w:val="Оглавление 9 Знак"/>
    <w:link w:val="9"/>
    <w:rsid w:val="00E164AB"/>
    <w:rPr>
      <w:rFonts w:ascii="XO Thames" w:hAnsi="XO Thames"/>
      <w:sz w:val="28"/>
    </w:rPr>
  </w:style>
  <w:style w:type="paragraph" w:styleId="8">
    <w:name w:val="toc 8"/>
    <w:next w:val="a"/>
    <w:link w:val="80"/>
    <w:uiPriority w:val="39"/>
    <w:rsid w:val="00E164AB"/>
    <w:pPr>
      <w:ind w:left="1400"/>
    </w:pPr>
    <w:rPr>
      <w:rFonts w:ascii="XO Thames" w:hAnsi="XO Thames"/>
      <w:sz w:val="28"/>
    </w:rPr>
  </w:style>
  <w:style w:type="character" w:customStyle="1" w:styleId="80">
    <w:name w:val="Оглавление 8 Знак"/>
    <w:link w:val="8"/>
    <w:rsid w:val="00E164AB"/>
    <w:rPr>
      <w:rFonts w:ascii="XO Thames" w:hAnsi="XO Thames"/>
      <w:sz w:val="28"/>
    </w:rPr>
  </w:style>
  <w:style w:type="paragraph" w:customStyle="1" w:styleId="WW-BodyTextIndent2">
    <w:name w:val="WW-Body Text Indent 2"/>
    <w:basedOn w:val="a"/>
    <w:link w:val="WW-BodyTextIndent20"/>
    <w:rsid w:val="00E164AB"/>
    <w:pPr>
      <w:spacing w:after="0" w:line="240" w:lineRule="auto"/>
      <w:ind w:firstLine="540"/>
      <w:jc w:val="both"/>
    </w:pPr>
    <w:rPr>
      <w:rFonts w:ascii="Times New Roman" w:hAnsi="Times New Roman"/>
      <w:sz w:val="24"/>
    </w:rPr>
  </w:style>
  <w:style w:type="character" w:customStyle="1" w:styleId="WW-BodyTextIndent20">
    <w:name w:val="WW-Body Text Indent 2"/>
    <w:basedOn w:val="1"/>
    <w:link w:val="WW-BodyTextIndent2"/>
    <w:rsid w:val="00E164AB"/>
    <w:rPr>
      <w:rFonts w:ascii="Times New Roman" w:hAnsi="Times New Roman"/>
      <w:sz w:val="24"/>
    </w:rPr>
  </w:style>
  <w:style w:type="paragraph" w:styleId="51">
    <w:name w:val="toc 5"/>
    <w:next w:val="a"/>
    <w:link w:val="52"/>
    <w:uiPriority w:val="39"/>
    <w:rsid w:val="00E164AB"/>
    <w:pPr>
      <w:ind w:left="800"/>
    </w:pPr>
    <w:rPr>
      <w:rFonts w:ascii="XO Thames" w:hAnsi="XO Thames"/>
      <w:sz w:val="28"/>
    </w:rPr>
  </w:style>
  <w:style w:type="character" w:customStyle="1" w:styleId="52">
    <w:name w:val="Оглавление 5 Знак"/>
    <w:link w:val="51"/>
    <w:rsid w:val="00E164AB"/>
    <w:rPr>
      <w:rFonts w:ascii="XO Thames" w:hAnsi="XO Thames"/>
      <w:sz w:val="28"/>
    </w:rPr>
  </w:style>
  <w:style w:type="paragraph" w:customStyle="1" w:styleId="13">
    <w:name w:val="Основной шрифт абзаца1"/>
    <w:rsid w:val="00E164AB"/>
  </w:style>
  <w:style w:type="paragraph" w:styleId="af3">
    <w:name w:val="Subtitle"/>
    <w:next w:val="a"/>
    <w:link w:val="af4"/>
    <w:uiPriority w:val="11"/>
    <w:qFormat/>
    <w:rsid w:val="00E164AB"/>
    <w:pPr>
      <w:jc w:val="both"/>
    </w:pPr>
    <w:rPr>
      <w:rFonts w:ascii="XO Thames" w:hAnsi="XO Thames"/>
      <w:i/>
      <w:sz w:val="24"/>
    </w:rPr>
  </w:style>
  <w:style w:type="character" w:customStyle="1" w:styleId="af4">
    <w:name w:val="Подзаголовок Знак"/>
    <w:link w:val="af3"/>
    <w:rsid w:val="00E164AB"/>
    <w:rPr>
      <w:rFonts w:ascii="XO Thames" w:hAnsi="XO Thames"/>
      <w:i/>
      <w:sz w:val="24"/>
    </w:rPr>
  </w:style>
  <w:style w:type="paragraph" w:styleId="af5">
    <w:name w:val="Title"/>
    <w:next w:val="a"/>
    <w:link w:val="af6"/>
    <w:uiPriority w:val="10"/>
    <w:qFormat/>
    <w:rsid w:val="00E164AB"/>
    <w:pPr>
      <w:spacing w:before="567" w:after="567"/>
      <w:jc w:val="center"/>
    </w:pPr>
    <w:rPr>
      <w:rFonts w:ascii="XO Thames" w:hAnsi="XO Thames"/>
      <w:b/>
      <w:caps/>
      <w:sz w:val="40"/>
    </w:rPr>
  </w:style>
  <w:style w:type="character" w:customStyle="1" w:styleId="af6">
    <w:name w:val="Заголовок Знак"/>
    <w:link w:val="af5"/>
    <w:rsid w:val="00E164AB"/>
    <w:rPr>
      <w:rFonts w:ascii="XO Thames" w:hAnsi="XO Thames"/>
      <w:b/>
      <w:caps/>
      <w:sz w:val="40"/>
    </w:rPr>
  </w:style>
  <w:style w:type="character" w:customStyle="1" w:styleId="40">
    <w:name w:val="Заголовок 4 Знак"/>
    <w:link w:val="4"/>
    <w:rsid w:val="00E164AB"/>
    <w:rPr>
      <w:rFonts w:ascii="XO Thames" w:hAnsi="XO Thames"/>
      <w:b/>
      <w:sz w:val="24"/>
    </w:rPr>
  </w:style>
  <w:style w:type="character" w:customStyle="1" w:styleId="20">
    <w:name w:val="Заголовок 2 Знак"/>
    <w:link w:val="2"/>
    <w:rsid w:val="00E164AB"/>
    <w:rPr>
      <w:rFonts w:ascii="XO Thames" w:hAnsi="XO Thames"/>
      <w:b/>
      <w:sz w:val="28"/>
    </w:rPr>
  </w:style>
  <w:style w:type="paragraph" w:styleId="af7">
    <w:name w:val="No Spacing"/>
    <w:link w:val="af8"/>
    <w:rsid w:val="00E164AB"/>
    <w:pPr>
      <w:spacing w:after="0" w:line="240" w:lineRule="auto"/>
    </w:pPr>
    <w:rPr>
      <w:rFonts w:ascii="Calibri" w:hAnsi="Calibri"/>
    </w:rPr>
  </w:style>
  <w:style w:type="character" w:customStyle="1" w:styleId="af8">
    <w:name w:val="Без интервала Знак"/>
    <w:link w:val="af7"/>
    <w:rsid w:val="00E164AB"/>
    <w:rPr>
      <w:rFonts w:ascii="Calibri" w:hAnsi="Calibri"/>
    </w:rPr>
  </w:style>
  <w:style w:type="paragraph" w:customStyle="1" w:styleId="ConsPlusNormal">
    <w:name w:val="ConsPlusNormal"/>
    <w:link w:val="ConsPlusNormal0"/>
    <w:rsid w:val="00E164AB"/>
    <w:pPr>
      <w:widowControl w:val="0"/>
      <w:spacing w:after="0" w:line="240" w:lineRule="auto"/>
      <w:ind w:firstLine="720"/>
    </w:pPr>
    <w:rPr>
      <w:rFonts w:ascii="Arial" w:hAnsi="Arial"/>
      <w:sz w:val="20"/>
    </w:rPr>
  </w:style>
  <w:style w:type="character" w:customStyle="1" w:styleId="ConsPlusNormal0">
    <w:name w:val="ConsPlusNormal"/>
    <w:link w:val="ConsPlusNormal"/>
    <w:rsid w:val="00E164AB"/>
    <w:rPr>
      <w:rFonts w:ascii="Arial" w:hAnsi="Arial"/>
      <w:sz w:val="20"/>
    </w:rPr>
  </w:style>
  <w:style w:type="table" w:styleId="af9">
    <w:name w:val="Table Grid"/>
    <w:basedOn w:val="a1"/>
    <w:rsid w:val="00E164AB"/>
    <w:pPr>
      <w:spacing w:after="0" w:line="240" w:lineRule="auto"/>
    </w:pPr>
    <w:rPr>
      <w:rFonts w:ascii="Times New Roman" w:hAnsi="Times New Roman"/>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3">
    <w:name w:val="Неразрешенное упоминание2"/>
    <w:basedOn w:val="a0"/>
    <w:uiPriority w:val="99"/>
    <w:semiHidden/>
    <w:unhideWhenUsed/>
    <w:rsid w:val="00564E36"/>
    <w:rPr>
      <w:color w:val="605E5C"/>
      <w:shd w:val="clear" w:color="auto" w:fill="E1DFDD"/>
    </w:rPr>
  </w:style>
  <w:style w:type="character" w:styleId="afa">
    <w:name w:val="Unresolved Mention"/>
    <w:basedOn w:val="a0"/>
    <w:uiPriority w:val="99"/>
    <w:semiHidden/>
    <w:unhideWhenUsed/>
    <w:rsid w:val="0043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54857">
      <w:bodyDiv w:val="1"/>
      <w:marLeft w:val="0"/>
      <w:marRight w:val="0"/>
      <w:marTop w:val="0"/>
      <w:marBottom w:val="0"/>
      <w:divBdr>
        <w:top w:val="none" w:sz="0" w:space="0" w:color="auto"/>
        <w:left w:val="none" w:sz="0" w:space="0" w:color="auto"/>
        <w:bottom w:val="none" w:sz="0" w:space="0" w:color="auto"/>
        <w:right w:val="none" w:sz="0" w:space="0" w:color="auto"/>
      </w:divBdr>
    </w:div>
    <w:div w:id="585193019">
      <w:bodyDiv w:val="1"/>
      <w:marLeft w:val="0"/>
      <w:marRight w:val="0"/>
      <w:marTop w:val="0"/>
      <w:marBottom w:val="0"/>
      <w:divBdr>
        <w:top w:val="none" w:sz="0" w:space="0" w:color="auto"/>
        <w:left w:val="none" w:sz="0" w:space="0" w:color="auto"/>
        <w:bottom w:val="none" w:sz="0" w:space="0" w:color="auto"/>
        <w:right w:val="none" w:sz="0" w:space="0" w:color="auto"/>
      </w:divBdr>
    </w:div>
    <w:div w:id="1790319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9187</Words>
  <Characters>52371</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orgotdel</dc:creator>
  <cp:lastModifiedBy>user_01</cp:lastModifiedBy>
  <cp:revision>3</cp:revision>
  <cp:lastPrinted>2024-03-05T13:46:00Z</cp:lastPrinted>
  <dcterms:created xsi:type="dcterms:W3CDTF">2024-03-05T13:45:00Z</dcterms:created>
  <dcterms:modified xsi:type="dcterms:W3CDTF">2024-03-05T13:52:00Z</dcterms:modified>
</cp:coreProperties>
</file>